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17" w:rsidRDefault="007B1ACA" w:rsidP="0078071B">
      <w:pPr>
        <w:pStyle w:val="Nagwek1"/>
        <w:jc w:val="center"/>
        <w:rPr>
          <w:rFonts w:ascii="Arial" w:hAnsi="Arial" w:cs="Arial"/>
          <w:sz w:val="22"/>
          <w:szCs w:val="22"/>
        </w:rPr>
      </w:pPr>
      <w:bookmarkStart w:id="0" w:name="_Toc339349207"/>
      <w:bookmarkStart w:id="1" w:name="_Toc339357978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61C" wp14:editId="1307B78B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3535362" cy="1031875"/>
                <wp:effectExtent l="0" t="0" r="0" b="0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535362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ACA" w:rsidRDefault="007B1ACA" w:rsidP="007B1ACA">
                            <w:pPr>
                              <w:pStyle w:val="NormalnyWeb"/>
                              <w:spacing w:before="53" w:beforeAutospacing="0" w:after="0" w:afterAutospacing="0" w:line="192" w:lineRule="auto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104287" tIns="52144" rIns="104287" bIns="52144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0;margin-top:10.45pt;width:278.35pt;height:81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" filled="f" stroked="f">
                <o:lock v:ext="edit" grouping="t"/>
                <v:textbox inset="2.89686mm,1.44844mm,2.89686mm,1.44844mm">
                  <w:txbxContent>
                    <w:p w:rsidR="007B1ACA" w:rsidRDefault="007B1ACA" w:rsidP="007B1ACA">
                      <w:pPr>
                        <w:pStyle w:val="NormalnyWeb"/>
                        <w:spacing w:before="53" w:beforeAutospacing="0" w:after="0" w:afterAutospacing="0" w:line="192" w:lineRule="auto"/>
                        <w:jc w:val="center"/>
                        <w:textAlignment w:val="baselin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  <w:bookmarkEnd w:id="1"/>
      <w:r w:rsidR="002F2B7A" w:rsidRPr="000A124F">
        <w:rPr>
          <w:rFonts w:ascii="Arial" w:hAnsi="Arial" w:cs="Arial"/>
          <w:sz w:val="22"/>
          <w:szCs w:val="22"/>
        </w:rPr>
        <w:t>PLAN WARSZTATÓW</w:t>
      </w:r>
    </w:p>
    <w:p w:rsidR="0078071B" w:rsidRPr="0078071B" w:rsidRDefault="0078071B" w:rsidP="0078071B">
      <w:pPr>
        <w:rPr>
          <w:lang w:eastAsia="pl-PL"/>
        </w:rPr>
      </w:pPr>
      <w:bookmarkStart w:id="2" w:name="_GoBack"/>
      <w:bookmarkEnd w:id="2"/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1910"/>
      </w:tblGrid>
      <w:tr w:rsidR="00B945AA" w:rsidRPr="000A124F" w:rsidTr="000A124F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945AA" w:rsidRPr="000A124F" w:rsidRDefault="00E25AD9" w:rsidP="00A1448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24F">
              <w:rPr>
                <w:rFonts w:ascii="Arial" w:hAnsi="Arial" w:cs="Arial"/>
                <w:sz w:val="22"/>
                <w:szCs w:val="22"/>
              </w:rPr>
              <w:t xml:space="preserve">CZAS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/>
          </w:tcPr>
          <w:p w:rsidR="00B945AA" w:rsidRPr="000A124F" w:rsidRDefault="00B945AA" w:rsidP="00A1448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24F">
              <w:rPr>
                <w:rFonts w:ascii="Arial" w:hAnsi="Arial" w:cs="Arial"/>
                <w:sz w:val="22"/>
                <w:szCs w:val="22"/>
              </w:rPr>
              <w:t>TEMAT ZAJĘĆ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FFFFF"/>
          </w:tcPr>
          <w:p w:rsidR="00B945AA" w:rsidRPr="000A124F" w:rsidRDefault="00B945AA" w:rsidP="00A1448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24F">
              <w:rPr>
                <w:rFonts w:ascii="Arial" w:hAnsi="Arial" w:cs="Arial"/>
                <w:sz w:val="22"/>
                <w:szCs w:val="22"/>
              </w:rPr>
              <w:t>WYKŁADOWCA</w:t>
            </w:r>
          </w:p>
        </w:tc>
      </w:tr>
      <w:tr w:rsidR="000A124F" w:rsidRPr="000A124F" w:rsidTr="000A124F">
        <w:trPr>
          <w:cantSplit/>
        </w:trPr>
        <w:tc>
          <w:tcPr>
            <w:tcW w:w="10132" w:type="dxa"/>
            <w:gridSpan w:val="3"/>
            <w:shd w:val="clear" w:color="auto" w:fill="D9D9D9" w:themeFill="background1" w:themeFillShade="D9"/>
          </w:tcPr>
          <w:p w:rsidR="000A124F" w:rsidRPr="000A124F" w:rsidRDefault="000A124F" w:rsidP="001E6131">
            <w:pPr>
              <w:spacing w:before="120" w:after="120"/>
              <w:ind w:left="7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sz w:val="22"/>
                <w:szCs w:val="22"/>
              </w:rPr>
              <w:t>2</w:t>
            </w:r>
            <w:r w:rsidR="001E6131">
              <w:rPr>
                <w:rFonts w:ascii="Arial" w:hAnsi="Arial" w:cs="Arial"/>
                <w:sz w:val="22"/>
                <w:szCs w:val="22"/>
              </w:rPr>
              <w:t>1</w:t>
            </w:r>
            <w:r w:rsidRPr="000A124F">
              <w:rPr>
                <w:rFonts w:ascii="Arial" w:hAnsi="Arial" w:cs="Arial"/>
                <w:sz w:val="22"/>
                <w:szCs w:val="22"/>
              </w:rPr>
              <w:t xml:space="preserve"> lutego 202</w:t>
            </w:r>
            <w:r w:rsidR="001E61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7179F" w:rsidRPr="000A124F" w:rsidTr="000A124F">
        <w:trPr>
          <w:cantSplit/>
        </w:trPr>
        <w:tc>
          <w:tcPr>
            <w:tcW w:w="1418" w:type="dxa"/>
            <w:shd w:val="clear" w:color="auto" w:fill="FFFFFF"/>
          </w:tcPr>
          <w:p w:rsidR="0077179F" w:rsidRPr="000A124F" w:rsidRDefault="00467F00" w:rsidP="00A14487">
            <w:pPr>
              <w:spacing w:before="120"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>11.00-11.30</w:t>
            </w:r>
          </w:p>
        </w:tc>
        <w:tc>
          <w:tcPr>
            <w:tcW w:w="6804" w:type="dxa"/>
            <w:shd w:val="clear" w:color="auto" w:fill="FFFFFF"/>
          </w:tcPr>
          <w:p w:rsidR="0077179F" w:rsidRPr="000A124F" w:rsidRDefault="0077179F" w:rsidP="00A14487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>Inauguracja szkolenia</w:t>
            </w:r>
          </w:p>
        </w:tc>
        <w:tc>
          <w:tcPr>
            <w:tcW w:w="1910" w:type="dxa"/>
            <w:vMerge w:val="restart"/>
            <w:shd w:val="clear" w:color="auto" w:fill="FFFFFF"/>
          </w:tcPr>
          <w:p w:rsidR="00BB5339" w:rsidRPr="000A124F" w:rsidRDefault="00BB5339" w:rsidP="00A14487">
            <w:pPr>
              <w:spacing w:before="120" w:after="120"/>
              <w:ind w:left="74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>dr inż. Jolanta Karpowicz</w:t>
            </w:r>
          </w:p>
          <w:p w:rsidR="00393716" w:rsidRPr="000A124F" w:rsidRDefault="0077179F" w:rsidP="00A14487">
            <w:pPr>
              <w:spacing w:before="120" w:after="120"/>
              <w:ind w:left="74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 xml:space="preserve">dr </w:t>
            </w:r>
            <w:r w:rsidR="007A7D11" w:rsidRPr="000A124F">
              <w:rPr>
                <w:rFonts w:ascii="Arial" w:hAnsi="Arial" w:cs="Arial"/>
                <w:b w:val="0"/>
                <w:sz w:val="22"/>
                <w:szCs w:val="22"/>
              </w:rPr>
              <w:t xml:space="preserve">hab. </w:t>
            </w: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>inż. Krzysztof Gryz</w:t>
            </w:r>
          </w:p>
          <w:p w:rsidR="0077179F" w:rsidRPr="000A124F" w:rsidRDefault="004C6CB4" w:rsidP="00A14487">
            <w:pPr>
              <w:spacing w:before="120" w:after="120"/>
              <w:ind w:left="74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 xml:space="preserve">dr </w:t>
            </w:r>
            <w:r w:rsidR="007A7D11" w:rsidRPr="000A124F">
              <w:rPr>
                <w:rFonts w:ascii="Arial" w:hAnsi="Arial" w:cs="Arial"/>
                <w:b w:val="0"/>
                <w:sz w:val="22"/>
                <w:szCs w:val="22"/>
              </w:rPr>
              <w:t xml:space="preserve">hab. </w:t>
            </w: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>inż. Patryk Zradziński</w:t>
            </w:r>
          </w:p>
        </w:tc>
      </w:tr>
      <w:tr w:rsidR="007A7D11" w:rsidRPr="000A124F" w:rsidTr="000A124F">
        <w:trPr>
          <w:cantSplit/>
        </w:trPr>
        <w:tc>
          <w:tcPr>
            <w:tcW w:w="1418" w:type="dxa"/>
            <w:shd w:val="clear" w:color="auto" w:fill="FFFFFF"/>
          </w:tcPr>
          <w:p w:rsidR="007A7D11" w:rsidRPr="000A124F" w:rsidRDefault="00467F00" w:rsidP="00A14487">
            <w:pPr>
              <w:spacing w:before="120"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>11.30-12.20</w:t>
            </w:r>
          </w:p>
        </w:tc>
        <w:tc>
          <w:tcPr>
            <w:tcW w:w="6804" w:type="dxa"/>
            <w:shd w:val="clear" w:color="auto" w:fill="FFFFFF"/>
          </w:tcPr>
          <w:p w:rsidR="007A7D11" w:rsidRPr="000A124F" w:rsidRDefault="007A7D11" w:rsidP="00A14487">
            <w:pPr>
              <w:spacing w:before="120" w:after="12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0A124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Bezpośrednie i pośrednie zagrożenia elektromagnetyczne</w:t>
            </w:r>
          </w:p>
        </w:tc>
        <w:tc>
          <w:tcPr>
            <w:tcW w:w="1910" w:type="dxa"/>
            <w:vMerge/>
            <w:shd w:val="clear" w:color="auto" w:fill="FFFFFF"/>
          </w:tcPr>
          <w:p w:rsidR="007A7D11" w:rsidRPr="000A124F" w:rsidRDefault="007A7D11" w:rsidP="00A14487">
            <w:pPr>
              <w:spacing w:before="120" w:after="120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11" w:rsidRPr="000A124F" w:rsidTr="000A124F">
        <w:trPr>
          <w:cantSplit/>
        </w:trPr>
        <w:tc>
          <w:tcPr>
            <w:tcW w:w="1418" w:type="dxa"/>
            <w:shd w:val="clear" w:color="auto" w:fill="FFFFFF"/>
          </w:tcPr>
          <w:p w:rsidR="007A7D11" w:rsidRPr="000A124F" w:rsidRDefault="00467F00" w:rsidP="00A14487">
            <w:pPr>
              <w:spacing w:before="120"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>12.30-13.20</w:t>
            </w:r>
          </w:p>
        </w:tc>
        <w:tc>
          <w:tcPr>
            <w:tcW w:w="6804" w:type="dxa"/>
            <w:shd w:val="clear" w:color="auto" w:fill="FFFFFF"/>
          </w:tcPr>
          <w:p w:rsidR="007A7D11" w:rsidRPr="000A124F" w:rsidRDefault="007A7D11" w:rsidP="00A14487">
            <w:pPr>
              <w:spacing w:before="120" w:after="12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0A124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Ochrona przed zagrożeniami elektromagnetycznymi w aktualnych wymaganiach rozporządzeń Ministra Rodziny, Pracy i Polityki Społecznej, Ministra Zdrowia i Ministra Klimatu</w:t>
            </w:r>
          </w:p>
        </w:tc>
        <w:tc>
          <w:tcPr>
            <w:tcW w:w="1910" w:type="dxa"/>
            <w:vMerge/>
            <w:shd w:val="clear" w:color="auto" w:fill="FFFFFF"/>
          </w:tcPr>
          <w:p w:rsidR="007A7D11" w:rsidRPr="000A124F" w:rsidRDefault="007A7D11" w:rsidP="00A14487">
            <w:pPr>
              <w:spacing w:before="120" w:after="120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F00" w:rsidRPr="000A124F" w:rsidTr="000A124F">
        <w:trPr>
          <w:cantSplit/>
        </w:trPr>
        <w:tc>
          <w:tcPr>
            <w:tcW w:w="1418" w:type="dxa"/>
            <w:shd w:val="clear" w:color="auto" w:fill="FFFFFF"/>
          </w:tcPr>
          <w:p w:rsidR="00467F00" w:rsidRPr="000A124F" w:rsidRDefault="00467F00" w:rsidP="00A14487">
            <w:pPr>
              <w:spacing w:before="120"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>13.20-14.00</w:t>
            </w:r>
          </w:p>
        </w:tc>
        <w:tc>
          <w:tcPr>
            <w:tcW w:w="6804" w:type="dxa"/>
            <w:shd w:val="clear" w:color="auto" w:fill="FFFFFF"/>
          </w:tcPr>
          <w:p w:rsidR="00467F00" w:rsidRPr="000A124F" w:rsidRDefault="00467F00" w:rsidP="00A14487">
            <w:pPr>
              <w:spacing w:before="120" w:after="12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0A124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obiad</w:t>
            </w:r>
          </w:p>
        </w:tc>
        <w:tc>
          <w:tcPr>
            <w:tcW w:w="1910" w:type="dxa"/>
            <w:vMerge/>
            <w:shd w:val="clear" w:color="auto" w:fill="FFFFFF"/>
          </w:tcPr>
          <w:p w:rsidR="00467F00" w:rsidRPr="000A124F" w:rsidRDefault="00467F00" w:rsidP="00A14487">
            <w:pPr>
              <w:spacing w:before="120" w:after="120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CB4" w:rsidRPr="000A124F" w:rsidTr="000A124F">
        <w:trPr>
          <w:cantSplit/>
        </w:trPr>
        <w:tc>
          <w:tcPr>
            <w:tcW w:w="1418" w:type="dxa"/>
            <w:shd w:val="clear" w:color="auto" w:fill="FFFFFF"/>
          </w:tcPr>
          <w:p w:rsidR="004C6CB4" w:rsidRPr="000A124F" w:rsidRDefault="00467F00" w:rsidP="00A14487">
            <w:pPr>
              <w:spacing w:before="120"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>14.00-14.50</w:t>
            </w:r>
          </w:p>
        </w:tc>
        <w:tc>
          <w:tcPr>
            <w:tcW w:w="6804" w:type="dxa"/>
            <w:shd w:val="clear" w:color="auto" w:fill="FFFFFF"/>
          </w:tcPr>
          <w:p w:rsidR="004C6CB4" w:rsidRPr="000A124F" w:rsidRDefault="007A7D11" w:rsidP="00A14487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Obowiązki użytkownika źródła pola elektromagnetycznego i przestrzeni pracy związane z ochroną pracujących i osób potencjalnie narażonych przed zagrożeniami elektromagnetycznymi</w:t>
            </w:r>
          </w:p>
        </w:tc>
        <w:tc>
          <w:tcPr>
            <w:tcW w:w="1910" w:type="dxa"/>
            <w:vMerge/>
            <w:shd w:val="clear" w:color="auto" w:fill="FFFFFF"/>
          </w:tcPr>
          <w:p w:rsidR="004C6CB4" w:rsidRPr="000A124F" w:rsidRDefault="004C6CB4" w:rsidP="00A14487">
            <w:pPr>
              <w:spacing w:before="120" w:after="120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79F" w:rsidRPr="000A124F" w:rsidTr="000A124F">
        <w:trPr>
          <w:cantSplit/>
        </w:trPr>
        <w:tc>
          <w:tcPr>
            <w:tcW w:w="1418" w:type="dxa"/>
            <w:shd w:val="clear" w:color="auto" w:fill="FFFFFF"/>
          </w:tcPr>
          <w:p w:rsidR="0077179F" w:rsidRPr="000A124F" w:rsidRDefault="00467F00" w:rsidP="00A14487">
            <w:pPr>
              <w:spacing w:before="120"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>!5.00-16.00</w:t>
            </w:r>
          </w:p>
        </w:tc>
        <w:tc>
          <w:tcPr>
            <w:tcW w:w="6804" w:type="dxa"/>
            <w:shd w:val="clear" w:color="auto" w:fill="FFFFFF"/>
          </w:tcPr>
          <w:p w:rsidR="0077179F" w:rsidRPr="000A124F" w:rsidRDefault="002671BF" w:rsidP="00A14487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 xml:space="preserve">Zasady rozpoznania źródeł pola elektromagnetycznego oraz bezpośrednich i pośrednich zagrożeń elektromagnetycznych w przestrzeni pracy, ze względu na użytkowanie systemów bezprzewodowego transferu informacji (takich jak: RTV, sieci telefonii komórkowej, Internet bezprzewodowy, sieci nowej generacji (5G), sieci RFID, Internet Rzeczy) </w:t>
            </w:r>
          </w:p>
        </w:tc>
        <w:tc>
          <w:tcPr>
            <w:tcW w:w="1910" w:type="dxa"/>
            <w:vMerge/>
            <w:shd w:val="clear" w:color="auto" w:fill="FFFFFF"/>
          </w:tcPr>
          <w:p w:rsidR="0077179F" w:rsidRPr="000A124F" w:rsidRDefault="0077179F" w:rsidP="00A14487">
            <w:pPr>
              <w:spacing w:before="120" w:after="120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24F" w:rsidRPr="000A124F" w:rsidTr="000A6F93">
        <w:trPr>
          <w:cantSplit/>
        </w:trPr>
        <w:tc>
          <w:tcPr>
            <w:tcW w:w="10132" w:type="dxa"/>
            <w:gridSpan w:val="3"/>
            <w:shd w:val="clear" w:color="auto" w:fill="D9D9D9" w:themeFill="background1" w:themeFillShade="D9"/>
          </w:tcPr>
          <w:p w:rsidR="000A124F" w:rsidRPr="000A124F" w:rsidRDefault="000A124F" w:rsidP="001E6131">
            <w:pPr>
              <w:spacing w:before="120" w:after="120"/>
              <w:ind w:lef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24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</w:t>
            </w:r>
            <w:r w:rsidR="001E613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</w:t>
            </w:r>
            <w:r w:rsidRPr="000A124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lutego 202</w:t>
            </w:r>
            <w:r w:rsidR="001E613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7A7D11" w:rsidRPr="000A124F" w:rsidTr="000A124F">
        <w:trPr>
          <w:cantSplit/>
        </w:trPr>
        <w:tc>
          <w:tcPr>
            <w:tcW w:w="1418" w:type="dxa"/>
            <w:shd w:val="clear" w:color="auto" w:fill="FFFFFF"/>
          </w:tcPr>
          <w:p w:rsidR="007A7D11" w:rsidRPr="000A124F" w:rsidRDefault="00467F00" w:rsidP="00A14487">
            <w:pPr>
              <w:spacing w:before="120"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>8.30-9.20</w:t>
            </w:r>
          </w:p>
        </w:tc>
        <w:tc>
          <w:tcPr>
            <w:tcW w:w="6804" w:type="dxa"/>
            <w:shd w:val="clear" w:color="auto" w:fill="FFFFFF"/>
          </w:tcPr>
          <w:p w:rsidR="007A7D11" w:rsidRPr="000A124F" w:rsidRDefault="002671BF" w:rsidP="00A14487">
            <w:pPr>
              <w:spacing w:before="120" w:after="12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0A124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Zasady dokumentowania wyników rozpoznania i oceny zagrożeń elektromagnetycznych oraz stosowania środków ochronnych, z uwzględnieniem pracowników szczególnie chronionych</w:t>
            </w:r>
          </w:p>
        </w:tc>
        <w:tc>
          <w:tcPr>
            <w:tcW w:w="1910" w:type="dxa"/>
            <w:vMerge w:val="restart"/>
            <w:shd w:val="clear" w:color="auto" w:fill="FFFFFF"/>
          </w:tcPr>
          <w:p w:rsidR="000A124F" w:rsidRPr="000A124F" w:rsidRDefault="000A124F" w:rsidP="000A124F">
            <w:pPr>
              <w:spacing w:before="120" w:after="120"/>
              <w:ind w:left="74" w:hanging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>dr inż. Jolanta Karpowicz</w:t>
            </w:r>
          </w:p>
          <w:p w:rsidR="000A124F" w:rsidRPr="000A124F" w:rsidRDefault="000A124F" w:rsidP="000A124F">
            <w:pPr>
              <w:spacing w:before="120" w:after="120"/>
              <w:ind w:left="74" w:hanging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>dr hab. inż. Krzysztof Gryz</w:t>
            </w:r>
          </w:p>
          <w:p w:rsidR="007A7D11" w:rsidRPr="000A124F" w:rsidRDefault="000A124F" w:rsidP="000A124F">
            <w:pPr>
              <w:spacing w:before="120" w:after="120"/>
              <w:ind w:left="74" w:hanging="2"/>
              <w:rPr>
                <w:rFonts w:ascii="Arial" w:hAnsi="Arial" w:cs="Arial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 xml:space="preserve">dr hab. inż. Patryk </w:t>
            </w:r>
            <w:proofErr w:type="spellStart"/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>Zradziński</w:t>
            </w:r>
            <w:proofErr w:type="spellEnd"/>
          </w:p>
        </w:tc>
      </w:tr>
      <w:tr w:rsidR="002671BF" w:rsidRPr="000A124F" w:rsidTr="000A124F">
        <w:trPr>
          <w:cantSplit/>
        </w:trPr>
        <w:tc>
          <w:tcPr>
            <w:tcW w:w="1418" w:type="dxa"/>
            <w:shd w:val="clear" w:color="auto" w:fill="FFFFFF"/>
          </w:tcPr>
          <w:p w:rsidR="002671BF" w:rsidRPr="000A124F" w:rsidRDefault="00467F00" w:rsidP="00A14487">
            <w:pPr>
              <w:spacing w:before="120"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>9.30-10.20</w:t>
            </w:r>
          </w:p>
        </w:tc>
        <w:tc>
          <w:tcPr>
            <w:tcW w:w="6804" w:type="dxa"/>
            <w:shd w:val="clear" w:color="auto" w:fill="FFFFFF"/>
          </w:tcPr>
          <w:p w:rsidR="002671BF" w:rsidRPr="000A124F" w:rsidRDefault="002671BF" w:rsidP="002671BF">
            <w:pPr>
              <w:spacing w:before="120" w:after="12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0A124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Zasady rozpoznania źródeł pola elektromagnetycznego oraz bezpośrednich i pośrednich zagrożeń elektromagnetycznych w przestrzeni pracy, ze względu na użytkowanie urządzeń medycznych (takich jak: diatermie fizykoterapeutyczne i chirurgiczne, urządzenia do magnetoterapii, urządzenia do hipertermii, skanery rezonansu magnetycznego)</w:t>
            </w:r>
          </w:p>
        </w:tc>
        <w:tc>
          <w:tcPr>
            <w:tcW w:w="1910" w:type="dxa"/>
            <w:vMerge/>
            <w:shd w:val="clear" w:color="auto" w:fill="FFFFFF"/>
          </w:tcPr>
          <w:p w:rsidR="002671BF" w:rsidRPr="000A124F" w:rsidRDefault="002671BF" w:rsidP="00A1448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AC4" w:rsidRPr="000A124F" w:rsidTr="000A124F">
        <w:trPr>
          <w:cantSplit/>
        </w:trPr>
        <w:tc>
          <w:tcPr>
            <w:tcW w:w="1418" w:type="dxa"/>
            <w:shd w:val="clear" w:color="auto" w:fill="FFFFFF"/>
          </w:tcPr>
          <w:p w:rsidR="00381AC4" w:rsidRPr="000A124F" w:rsidRDefault="00467F00" w:rsidP="00A14487">
            <w:pPr>
              <w:spacing w:before="120"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>10.30-11.20</w:t>
            </w:r>
          </w:p>
        </w:tc>
        <w:tc>
          <w:tcPr>
            <w:tcW w:w="6804" w:type="dxa"/>
            <w:shd w:val="clear" w:color="auto" w:fill="FFFFFF"/>
          </w:tcPr>
          <w:p w:rsidR="00381AC4" w:rsidRPr="000A124F" w:rsidRDefault="000A124F" w:rsidP="002671BF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O</w:t>
            </w:r>
            <w:r w:rsidR="00381AC4" w:rsidRPr="000A124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pracowania oceny zagrożeń elektromagnetycznych i ryzyka zawodowego na wybranych stanowiskach pracy w placówce opieki zdrowotnej (urządzenia terapeutyczne i diagnostyczne, infrastruktura</w:t>
            </w:r>
            <w:r w:rsidR="002671BF" w:rsidRPr="000A124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 xml:space="preserve"> komunikacyjna i energetyczna)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.</w:t>
            </w:r>
            <w:r w:rsidRPr="000A124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 xml:space="preserve"> Ćwiczenia</w:t>
            </w:r>
            <w:r w:rsidR="005A01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910" w:type="dxa"/>
            <w:vMerge/>
            <w:shd w:val="clear" w:color="auto" w:fill="FFFFFF"/>
          </w:tcPr>
          <w:p w:rsidR="00381AC4" w:rsidRPr="000A124F" w:rsidRDefault="00381AC4" w:rsidP="00A1448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303" w:rsidRPr="000A124F" w:rsidTr="000A124F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13303" w:rsidRPr="000A124F" w:rsidRDefault="00467F00" w:rsidP="00A14487">
            <w:pPr>
              <w:spacing w:before="120"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>11.30-12.20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/>
          </w:tcPr>
          <w:p w:rsidR="00813303" w:rsidRPr="000A124F" w:rsidRDefault="000A124F" w:rsidP="00AA2BE2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O</w:t>
            </w:r>
            <w:r w:rsidR="008B5191" w:rsidRPr="000A124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pracowania</w:t>
            </w:r>
            <w:r w:rsidR="00381AC4" w:rsidRPr="000A124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 xml:space="preserve"> oceny zagrożeń elektromagnetycznych i ryzyka zawodowego na wybranych stanowiskach pracy w przedsiębiorstwie produkcyjnym (urządzenia elektrotermiczne i </w:t>
            </w:r>
            <w:r w:rsidR="00575EE3" w:rsidRPr="000A124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zasilanie elektroenergetyczne)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.</w:t>
            </w:r>
            <w:r w:rsidRPr="000A124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 xml:space="preserve"> Ćwiczenia</w:t>
            </w:r>
            <w:r w:rsidR="005A01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910" w:type="dxa"/>
            <w:vMerge/>
            <w:shd w:val="clear" w:color="auto" w:fill="FFFFFF"/>
          </w:tcPr>
          <w:p w:rsidR="00813303" w:rsidRPr="000A124F" w:rsidRDefault="00813303" w:rsidP="00A1448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303" w:rsidRPr="000A124F" w:rsidTr="000A124F">
        <w:trPr>
          <w:cantSplit/>
        </w:trPr>
        <w:tc>
          <w:tcPr>
            <w:tcW w:w="1418" w:type="dxa"/>
            <w:shd w:val="clear" w:color="auto" w:fill="FFFFFF"/>
          </w:tcPr>
          <w:p w:rsidR="00813303" w:rsidRPr="000A124F" w:rsidRDefault="00467F00" w:rsidP="00A14487">
            <w:pPr>
              <w:spacing w:before="120"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12.30-13.20</w:t>
            </w:r>
          </w:p>
        </w:tc>
        <w:tc>
          <w:tcPr>
            <w:tcW w:w="6804" w:type="dxa"/>
            <w:shd w:val="clear" w:color="auto" w:fill="FFFFFF"/>
          </w:tcPr>
          <w:p w:rsidR="00813303" w:rsidRPr="000A124F" w:rsidRDefault="005A018D" w:rsidP="00575EE3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O</w:t>
            </w:r>
            <w:r w:rsidR="008B5191" w:rsidRPr="000A124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pracowania</w:t>
            </w:r>
            <w:r w:rsidR="00381AC4" w:rsidRPr="000A124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 xml:space="preserve"> oceny zagrożeń elektromagnetycznych i ryzyka zawodowego na wybranych stanowiskach pracy biurowej (urządzenia komputerowe, łącza bezprzewodowe WIFI/Bluetooth</w:t>
            </w:r>
            <w:r w:rsidR="00575EE3" w:rsidRPr="000A124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, kontrola dostępu RFID, itp.)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.</w:t>
            </w:r>
            <w:r w:rsidR="000A124F" w:rsidRPr="000A124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 xml:space="preserve"> Ćwiczenia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..</w:t>
            </w:r>
          </w:p>
        </w:tc>
        <w:tc>
          <w:tcPr>
            <w:tcW w:w="1910" w:type="dxa"/>
            <w:vMerge/>
            <w:shd w:val="clear" w:color="auto" w:fill="FFFFFF"/>
          </w:tcPr>
          <w:p w:rsidR="00813303" w:rsidRPr="000A124F" w:rsidRDefault="00813303" w:rsidP="00A1448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303" w:rsidRPr="000A124F" w:rsidTr="000A124F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13303" w:rsidRPr="000A124F" w:rsidRDefault="000A124F" w:rsidP="00A14487">
            <w:pPr>
              <w:spacing w:before="120"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>13.30-14.00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/>
          </w:tcPr>
          <w:p w:rsidR="00813303" w:rsidRPr="000A124F" w:rsidRDefault="00D3513E" w:rsidP="00A14487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>Dyskusja, pytania</w:t>
            </w:r>
            <w:r w:rsidR="009B1376" w:rsidRPr="000A124F">
              <w:rPr>
                <w:rFonts w:ascii="Arial" w:hAnsi="Arial" w:cs="Arial"/>
                <w:b w:val="0"/>
                <w:sz w:val="22"/>
                <w:szCs w:val="22"/>
              </w:rPr>
              <w:t>, podsumowanie</w:t>
            </w:r>
            <w:r w:rsidRPr="000A124F">
              <w:rPr>
                <w:rFonts w:ascii="Arial" w:hAnsi="Arial" w:cs="Arial"/>
                <w:b w:val="0"/>
                <w:sz w:val="22"/>
                <w:szCs w:val="22"/>
              </w:rPr>
              <w:t xml:space="preserve"> i z</w:t>
            </w:r>
            <w:r w:rsidR="00813303" w:rsidRPr="000A124F">
              <w:rPr>
                <w:rFonts w:ascii="Arial" w:hAnsi="Arial" w:cs="Arial"/>
                <w:b w:val="0"/>
                <w:sz w:val="22"/>
                <w:szCs w:val="22"/>
              </w:rPr>
              <w:t xml:space="preserve">akończenie </w:t>
            </w:r>
            <w:r w:rsidR="000F2FB2" w:rsidRPr="000A124F">
              <w:rPr>
                <w:rFonts w:ascii="Arial" w:hAnsi="Arial" w:cs="Arial"/>
                <w:b w:val="0"/>
                <w:sz w:val="22"/>
                <w:szCs w:val="22"/>
              </w:rPr>
              <w:t>warsztatów</w:t>
            </w:r>
            <w:r w:rsidR="00467F00" w:rsidRPr="000A124F">
              <w:rPr>
                <w:rFonts w:ascii="Arial" w:hAnsi="Arial" w:cs="Arial"/>
                <w:b w:val="0"/>
                <w:sz w:val="22"/>
                <w:szCs w:val="22"/>
              </w:rPr>
              <w:t>, obiad</w:t>
            </w:r>
          </w:p>
        </w:tc>
        <w:tc>
          <w:tcPr>
            <w:tcW w:w="1910" w:type="dxa"/>
            <w:vMerge/>
            <w:shd w:val="clear" w:color="auto" w:fill="FFFFFF"/>
          </w:tcPr>
          <w:p w:rsidR="00813303" w:rsidRPr="000A124F" w:rsidRDefault="00813303" w:rsidP="00A1448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5339" w:rsidRPr="000A124F" w:rsidRDefault="00BB5339" w:rsidP="00AB0034">
      <w:pPr>
        <w:rPr>
          <w:rFonts w:ascii="Arial" w:hAnsi="Arial" w:cs="Arial"/>
          <w:color w:val="000000"/>
          <w:sz w:val="22"/>
          <w:szCs w:val="22"/>
          <w:lang w:eastAsia="pl-PL"/>
        </w:rPr>
      </w:pPr>
    </w:p>
    <w:sectPr w:rsidR="00BB5339" w:rsidRPr="000A124F" w:rsidSect="000A124F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02B4"/>
    <w:multiLevelType w:val="hybridMultilevel"/>
    <w:tmpl w:val="E812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610A"/>
    <w:multiLevelType w:val="hybridMultilevel"/>
    <w:tmpl w:val="EEC209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E2CBA"/>
    <w:multiLevelType w:val="hybridMultilevel"/>
    <w:tmpl w:val="24288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10ECC"/>
    <w:multiLevelType w:val="hybridMultilevel"/>
    <w:tmpl w:val="B1DA9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56613"/>
    <w:multiLevelType w:val="hybridMultilevel"/>
    <w:tmpl w:val="8C226984"/>
    <w:lvl w:ilvl="0" w:tplc="AD8C5D54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5">
    <w:nsid w:val="34B53B2F"/>
    <w:multiLevelType w:val="hybridMultilevel"/>
    <w:tmpl w:val="7FF6A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30161E"/>
    <w:multiLevelType w:val="hybridMultilevel"/>
    <w:tmpl w:val="832A78E6"/>
    <w:lvl w:ilvl="0" w:tplc="D5F0D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B3308"/>
    <w:multiLevelType w:val="hybridMultilevel"/>
    <w:tmpl w:val="D5CA6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12546"/>
    <w:multiLevelType w:val="hybridMultilevel"/>
    <w:tmpl w:val="70A60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72068"/>
    <w:multiLevelType w:val="hybridMultilevel"/>
    <w:tmpl w:val="B1A80D6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6FD5"/>
    <w:multiLevelType w:val="hybridMultilevel"/>
    <w:tmpl w:val="3A58B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66F3C"/>
    <w:multiLevelType w:val="hybridMultilevel"/>
    <w:tmpl w:val="19564A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E333B1"/>
    <w:multiLevelType w:val="hybridMultilevel"/>
    <w:tmpl w:val="7A34B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13773"/>
    <w:multiLevelType w:val="hybridMultilevel"/>
    <w:tmpl w:val="0B0663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45B58"/>
    <w:multiLevelType w:val="multilevel"/>
    <w:tmpl w:val="F980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0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AA"/>
    <w:rsid w:val="0002469B"/>
    <w:rsid w:val="000551C3"/>
    <w:rsid w:val="000A124F"/>
    <w:rsid w:val="000F2FB2"/>
    <w:rsid w:val="001549C1"/>
    <w:rsid w:val="00161813"/>
    <w:rsid w:val="0017124D"/>
    <w:rsid w:val="001720A8"/>
    <w:rsid w:val="0019140C"/>
    <w:rsid w:val="001B58E9"/>
    <w:rsid w:val="001E04C3"/>
    <w:rsid w:val="001E6131"/>
    <w:rsid w:val="002418AB"/>
    <w:rsid w:val="00247D6E"/>
    <w:rsid w:val="002557A0"/>
    <w:rsid w:val="002671BF"/>
    <w:rsid w:val="002C5882"/>
    <w:rsid w:val="002F2B7A"/>
    <w:rsid w:val="00302D2B"/>
    <w:rsid w:val="00310559"/>
    <w:rsid w:val="00353F7C"/>
    <w:rsid w:val="00381AC4"/>
    <w:rsid w:val="00393716"/>
    <w:rsid w:val="003F212C"/>
    <w:rsid w:val="00402DF6"/>
    <w:rsid w:val="00440B1B"/>
    <w:rsid w:val="00447997"/>
    <w:rsid w:val="00467F00"/>
    <w:rsid w:val="004C6CB4"/>
    <w:rsid w:val="00510CC0"/>
    <w:rsid w:val="00575EE3"/>
    <w:rsid w:val="005A018D"/>
    <w:rsid w:val="005A4096"/>
    <w:rsid w:val="005A510A"/>
    <w:rsid w:val="005C4D51"/>
    <w:rsid w:val="005C5667"/>
    <w:rsid w:val="006259C7"/>
    <w:rsid w:val="00670C31"/>
    <w:rsid w:val="006940E6"/>
    <w:rsid w:val="007526F9"/>
    <w:rsid w:val="007557E3"/>
    <w:rsid w:val="0075721C"/>
    <w:rsid w:val="0077179F"/>
    <w:rsid w:val="0077697C"/>
    <w:rsid w:val="0078071B"/>
    <w:rsid w:val="007A7D11"/>
    <w:rsid w:val="007B1ACA"/>
    <w:rsid w:val="00812C30"/>
    <w:rsid w:val="00813303"/>
    <w:rsid w:val="00826074"/>
    <w:rsid w:val="00857D30"/>
    <w:rsid w:val="00877013"/>
    <w:rsid w:val="008B1A07"/>
    <w:rsid w:val="008B5191"/>
    <w:rsid w:val="00911DD2"/>
    <w:rsid w:val="00972CAC"/>
    <w:rsid w:val="009B1376"/>
    <w:rsid w:val="00A04022"/>
    <w:rsid w:val="00A14487"/>
    <w:rsid w:val="00A45E68"/>
    <w:rsid w:val="00A678D5"/>
    <w:rsid w:val="00AA2BE2"/>
    <w:rsid w:val="00AB0034"/>
    <w:rsid w:val="00B945AA"/>
    <w:rsid w:val="00BB256E"/>
    <w:rsid w:val="00BB5339"/>
    <w:rsid w:val="00BF14E8"/>
    <w:rsid w:val="00C02A20"/>
    <w:rsid w:val="00C05469"/>
    <w:rsid w:val="00C37F97"/>
    <w:rsid w:val="00C91ACB"/>
    <w:rsid w:val="00CB68B3"/>
    <w:rsid w:val="00D3513E"/>
    <w:rsid w:val="00D52C73"/>
    <w:rsid w:val="00D62FBF"/>
    <w:rsid w:val="00E030AB"/>
    <w:rsid w:val="00E25AD9"/>
    <w:rsid w:val="00E30CFD"/>
    <w:rsid w:val="00E67374"/>
    <w:rsid w:val="00EC559C"/>
    <w:rsid w:val="00F758A1"/>
    <w:rsid w:val="00F939AA"/>
    <w:rsid w:val="00FC4717"/>
    <w:rsid w:val="00F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5AA"/>
    <w:pPr>
      <w:spacing w:after="0" w:line="240" w:lineRule="auto"/>
    </w:pPr>
    <w:rPr>
      <w:rFonts w:ascii="Batang" w:eastAsia="Times New Roman" w:hAnsi="Batang" w:cs="Times New Roman"/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45AA"/>
    <w:pPr>
      <w:keepNext/>
      <w:spacing w:before="240" w:after="60"/>
      <w:outlineLvl w:val="0"/>
    </w:pPr>
    <w:rPr>
      <w:rFonts w:ascii="Times New Roman" w:eastAsia="Arial" w:hAnsi="Times New Roman"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2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945AA"/>
    <w:pPr>
      <w:keepNext/>
      <w:jc w:val="both"/>
      <w:outlineLvl w:val="2"/>
    </w:pPr>
    <w:rPr>
      <w:rFonts w:ascii="Arial" w:eastAsia="Arial" w:hAnsi="Arial"/>
      <w:b w:val="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45AA"/>
    <w:pPr>
      <w:keepNext/>
      <w:tabs>
        <w:tab w:val="left" w:pos="2410"/>
      </w:tabs>
      <w:jc w:val="center"/>
      <w:outlineLvl w:val="3"/>
    </w:pPr>
    <w:rPr>
      <w:rFonts w:ascii="Arial" w:eastAsia="Arial" w:hAnsi="Arial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45AA"/>
    <w:rPr>
      <w:color w:val="0000FF"/>
      <w:u w:val="single"/>
    </w:rPr>
  </w:style>
  <w:style w:type="paragraph" w:styleId="Lista-kontynuacja">
    <w:name w:val="List Continue"/>
    <w:basedOn w:val="Normalny"/>
    <w:rsid w:val="00B945AA"/>
    <w:pPr>
      <w:spacing w:after="120"/>
      <w:ind w:left="283"/>
    </w:pPr>
    <w:rPr>
      <w:rFonts w:ascii="Times New Roman" w:hAnsi="Times New Roman"/>
      <w:b w:val="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945AA"/>
    <w:rPr>
      <w:rFonts w:ascii="Times New Roman" w:eastAsia="Arial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45AA"/>
    <w:rPr>
      <w:rFonts w:ascii="Arial" w:eastAsia="Arial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45AA"/>
    <w:rPr>
      <w:rFonts w:ascii="Arial" w:eastAsia="Arial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945AA"/>
    <w:pPr>
      <w:ind w:left="720"/>
      <w:contextualSpacing/>
    </w:pPr>
    <w:rPr>
      <w:rFonts w:ascii="Arial" w:eastAsia="Arial" w:hAnsi="Arial"/>
      <w:b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A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AD9"/>
    <w:rPr>
      <w:rFonts w:ascii="Segoe UI" w:eastAsia="Times New Roman" w:hAnsi="Segoe UI" w:cs="Segoe UI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B1ACA"/>
    <w:pPr>
      <w:spacing w:before="100" w:beforeAutospacing="1" w:after="100" w:afterAutospacing="1"/>
    </w:pPr>
    <w:rPr>
      <w:rFonts w:ascii="Times New Roman" w:eastAsiaTheme="minorEastAsia" w:hAnsi="Times New Roman"/>
      <w:b w:val="0"/>
      <w:lang w:eastAsia="pl-PL"/>
    </w:rPr>
  </w:style>
  <w:style w:type="character" w:styleId="Pogrubienie">
    <w:name w:val="Strong"/>
    <w:basedOn w:val="Domylnaczcionkaakapitu"/>
    <w:uiPriority w:val="22"/>
    <w:qFormat/>
    <w:rsid w:val="00D62FB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2BE2"/>
    <w:rPr>
      <w:rFonts w:asciiTheme="majorHAnsi" w:eastAsiaTheme="majorEastAsia" w:hAnsiTheme="majorHAnsi" w:cstheme="majorBidi"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5AA"/>
    <w:pPr>
      <w:spacing w:after="0" w:line="240" w:lineRule="auto"/>
    </w:pPr>
    <w:rPr>
      <w:rFonts w:ascii="Batang" w:eastAsia="Times New Roman" w:hAnsi="Batang" w:cs="Times New Roman"/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45AA"/>
    <w:pPr>
      <w:keepNext/>
      <w:spacing w:before="240" w:after="60"/>
      <w:outlineLvl w:val="0"/>
    </w:pPr>
    <w:rPr>
      <w:rFonts w:ascii="Times New Roman" w:eastAsia="Arial" w:hAnsi="Times New Roman"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2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945AA"/>
    <w:pPr>
      <w:keepNext/>
      <w:jc w:val="both"/>
      <w:outlineLvl w:val="2"/>
    </w:pPr>
    <w:rPr>
      <w:rFonts w:ascii="Arial" w:eastAsia="Arial" w:hAnsi="Arial"/>
      <w:b w:val="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45AA"/>
    <w:pPr>
      <w:keepNext/>
      <w:tabs>
        <w:tab w:val="left" w:pos="2410"/>
      </w:tabs>
      <w:jc w:val="center"/>
      <w:outlineLvl w:val="3"/>
    </w:pPr>
    <w:rPr>
      <w:rFonts w:ascii="Arial" w:eastAsia="Arial" w:hAnsi="Arial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45AA"/>
    <w:rPr>
      <w:color w:val="0000FF"/>
      <w:u w:val="single"/>
    </w:rPr>
  </w:style>
  <w:style w:type="paragraph" w:styleId="Lista-kontynuacja">
    <w:name w:val="List Continue"/>
    <w:basedOn w:val="Normalny"/>
    <w:rsid w:val="00B945AA"/>
    <w:pPr>
      <w:spacing w:after="120"/>
      <w:ind w:left="283"/>
    </w:pPr>
    <w:rPr>
      <w:rFonts w:ascii="Times New Roman" w:hAnsi="Times New Roman"/>
      <w:b w:val="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945AA"/>
    <w:rPr>
      <w:rFonts w:ascii="Times New Roman" w:eastAsia="Arial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45AA"/>
    <w:rPr>
      <w:rFonts w:ascii="Arial" w:eastAsia="Arial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45AA"/>
    <w:rPr>
      <w:rFonts w:ascii="Arial" w:eastAsia="Arial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945AA"/>
    <w:pPr>
      <w:ind w:left="720"/>
      <w:contextualSpacing/>
    </w:pPr>
    <w:rPr>
      <w:rFonts w:ascii="Arial" w:eastAsia="Arial" w:hAnsi="Arial"/>
      <w:b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A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AD9"/>
    <w:rPr>
      <w:rFonts w:ascii="Segoe UI" w:eastAsia="Times New Roman" w:hAnsi="Segoe UI" w:cs="Segoe UI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B1ACA"/>
    <w:pPr>
      <w:spacing w:before="100" w:beforeAutospacing="1" w:after="100" w:afterAutospacing="1"/>
    </w:pPr>
    <w:rPr>
      <w:rFonts w:ascii="Times New Roman" w:eastAsiaTheme="minorEastAsia" w:hAnsi="Times New Roman"/>
      <w:b w:val="0"/>
      <w:lang w:eastAsia="pl-PL"/>
    </w:rPr>
  </w:style>
  <w:style w:type="character" w:styleId="Pogrubienie">
    <w:name w:val="Strong"/>
    <w:basedOn w:val="Domylnaczcionkaakapitu"/>
    <w:uiPriority w:val="22"/>
    <w:qFormat/>
    <w:rsid w:val="00D62FB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2BE2"/>
    <w:rPr>
      <w:rFonts w:asciiTheme="majorHAnsi" w:eastAsiaTheme="majorEastAsia" w:hAnsiTheme="majorHAnsi" w:cstheme="majorBidi"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Świder</dc:creator>
  <cp:lastModifiedBy>dogie</cp:lastModifiedBy>
  <cp:revision>4</cp:revision>
  <cp:lastPrinted>2022-01-12T13:23:00Z</cp:lastPrinted>
  <dcterms:created xsi:type="dcterms:W3CDTF">2022-01-12T13:23:00Z</dcterms:created>
  <dcterms:modified xsi:type="dcterms:W3CDTF">2022-01-17T14:07:00Z</dcterms:modified>
</cp:coreProperties>
</file>