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BB" w:rsidRPr="000B3C42" w:rsidRDefault="000807BB" w:rsidP="00BB4BFC">
      <w:pPr>
        <w:ind w:left="1416" w:firstLine="708"/>
        <w:rPr>
          <w:rFonts w:ascii="Arial" w:hAnsi="Arial" w:cs="Arial"/>
          <w:b/>
          <w:sz w:val="36"/>
          <w:szCs w:val="36"/>
        </w:rPr>
      </w:pPr>
      <w:r w:rsidRPr="000B3C42">
        <w:rPr>
          <w:rFonts w:ascii="Arial" w:hAnsi="Arial" w:cs="Arial"/>
          <w:b/>
          <w:sz w:val="28"/>
          <w:szCs w:val="28"/>
        </w:rPr>
        <w:t xml:space="preserve">  </w:t>
      </w:r>
      <w:r w:rsidRPr="000B3C42">
        <w:rPr>
          <w:rFonts w:ascii="Arial" w:hAnsi="Arial" w:cs="Arial"/>
          <w:b/>
          <w:sz w:val="28"/>
          <w:szCs w:val="28"/>
        </w:rPr>
        <w:tab/>
        <w:t xml:space="preserve">   </w:t>
      </w:r>
      <w:r w:rsidRPr="000B3C42">
        <w:rPr>
          <w:rFonts w:ascii="Arial" w:hAnsi="Arial" w:cs="Arial"/>
          <w:b/>
          <w:sz w:val="28"/>
          <w:szCs w:val="28"/>
        </w:rPr>
        <w:tab/>
      </w:r>
      <w:r w:rsidRPr="000B3C42">
        <w:rPr>
          <w:rFonts w:ascii="Arial" w:hAnsi="Arial" w:cs="Arial"/>
          <w:b/>
          <w:sz w:val="28"/>
          <w:szCs w:val="28"/>
        </w:rPr>
        <w:tab/>
      </w:r>
      <w:r w:rsidRPr="000B3C42">
        <w:rPr>
          <w:rFonts w:ascii="Arial" w:hAnsi="Arial" w:cs="Arial"/>
          <w:b/>
          <w:sz w:val="28"/>
          <w:szCs w:val="28"/>
        </w:rPr>
        <w:tab/>
      </w:r>
      <w:r w:rsidRPr="000B3C42">
        <w:rPr>
          <w:rFonts w:ascii="Arial" w:hAnsi="Arial" w:cs="Arial"/>
          <w:b/>
          <w:sz w:val="28"/>
          <w:szCs w:val="28"/>
        </w:rPr>
        <w:tab/>
      </w:r>
      <w:r w:rsidRPr="000B3C42">
        <w:rPr>
          <w:rFonts w:ascii="Arial" w:hAnsi="Arial" w:cs="Arial"/>
          <w:b/>
          <w:sz w:val="28"/>
          <w:szCs w:val="28"/>
        </w:rPr>
        <w:tab/>
      </w:r>
      <w:r w:rsidRPr="000B3C42">
        <w:rPr>
          <w:rFonts w:ascii="Arial" w:hAnsi="Arial" w:cs="Arial"/>
          <w:b/>
          <w:sz w:val="28"/>
          <w:szCs w:val="28"/>
        </w:rPr>
        <w:tab/>
      </w:r>
      <w:r w:rsidRPr="000B3C42">
        <w:rPr>
          <w:rFonts w:ascii="Arial" w:hAnsi="Arial" w:cs="Arial"/>
          <w:b/>
          <w:sz w:val="28"/>
          <w:szCs w:val="28"/>
        </w:rPr>
        <w:tab/>
      </w:r>
      <w:r w:rsidRPr="000B3C42">
        <w:rPr>
          <w:rFonts w:ascii="Arial" w:hAnsi="Arial" w:cs="Arial"/>
          <w:b/>
          <w:sz w:val="28"/>
          <w:szCs w:val="28"/>
        </w:rPr>
        <w:tab/>
      </w:r>
      <w:r w:rsidRPr="000B3C42">
        <w:rPr>
          <w:rFonts w:ascii="Arial" w:hAnsi="Arial" w:cs="Arial"/>
          <w:b/>
          <w:sz w:val="28"/>
          <w:szCs w:val="28"/>
        </w:rPr>
        <w:tab/>
      </w:r>
      <w:r w:rsidRPr="000B3C42">
        <w:rPr>
          <w:rFonts w:ascii="Arial" w:hAnsi="Arial" w:cs="Arial"/>
          <w:b/>
          <w:sz w:val="28"/>
          <w:szCs w:val="28"/>
        </w:rPr>
        <w:tab/>
      </w:r>
      <w:r w:rsidRPr="000B3C42">
        <w:rPr>
          <w:rFonts w:ascii="Arial" w:hAnsi="Arial" w:cs="Arial"/>
          <w:b/>
          <w:sz w:val="28"/>
          <w:szCs w:val="28"/>
        </w:rPr>
        <w:tab/>
      </w:r>
      <w:r w:rsidRPr="000B3C42">
        <w:rPr>
          <w:rFonts w:ascii="Arial" w:hAnsi="Arial" w:cs="Arial"/>
          <w:b/>
          <w:sz w:val="28"/>
          <w:szCs w:val="28"/>
        </w:rPr>
        <w:tab/>
      </w:r>
      <w:r w:rsidRPr="000B3C42">
        <w:rPr>
          <w:rFonts w:ascii="Arial" w:hAnsi="Arial" w:cs="Arial"/>
          <w:b/>
          <w:sz w:val="28"/>
          <w:szCs w:val="28"/>
        </w:rPr>
        <w:tab/>
      </w:r>
      <w:r w:rsidRPr="000B3C42">
        <w:rPr>
          <w:rFonts w:ascii="Arial" w:hAnsi="Arial" w:cs="Arial"/>
          <w:b/>
          <w:sz w:val="28"/>
          <w:szCs w:val="28"/>
        </w:rPr>
        <w:tab/>
      </w:r>
      <w:r w:rsidRPr="000B3C42">
        <w:rPr>
          <w:rFonts w:ascii="Arial" w:hAnsi="Arial" w:cs="Arial"/>
          <w:b/>
          <w:sz w:val="36"/>
          <w:szCs w:val="36"/>
        </w:rPr>
        <w:t>Załącznik nr 1.1</w:t>
      </w:r>
    </w:p>
    <w:p w:rsidR="000807BB" w:rsidRPr="000B3C42" w:rsidRDefault="000807BB" w:rsidP="000807BB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0B3C42">
        <w:rPr>
          <w:rFonts w:ascii="Arial" w:eastAsia="Calibri" w:hAnsi="Arial" w:cs="Arial"/>
          <w:b/>
          <w:sz w:val="32"/>
          <w:szCs w:val="32"/>
          <w:lang w:eastAsia="en-US"/>
        </w:rPr>
        <w:t>Formularz ofertowy – Załącznik nr  1.1 SIWZ</w:t>
      </w:r>
    </w:p>
    <w:p w:rsidR="000807BB" w:rsidRPr="000B3C42" w:rsidRDefault="000807BB" w:rsidP="000807BB">
      <w:pPr>
        <w:rPr>
          <w:rFonts w:ascii="Arial" w:hAnsi="Arial" w:cs="Arial"/>
          <w:b/>
          <w:u w:val="single"/>
        </w:rPr>
      </w:pPr>
    </w:p>
    <w:p w:rsidR="000807BB" w:rsidRPr="000B3C42" w:rsidRDefault="000807BB" w:rsidP="000807BB">
      <w:pPr>
        <w:rPr>
          <w:rFonts w:ascii="Arial" w:eastAsia="Calibri" w:hAnsi="Arial" w:cs="Arial"/>
          <w:b/>
          <w:sz w:val="32"/>
          <w:szCs w:val="32"/>
          <w:lang w:eastAsia="en-US"/>
        </w:rPr>
      </w:pPr>
      <w:r w:rsidRPr="000B3C42">
        <w:rPr>
          <w:rFonts w:ascii="Arial" w:eastAsia="Calibri" w:hAnsi="Arial" w:cs="Arial"/>
          <w:b/>
          <w:sz w:val="32"/>
          <w:szCs w:val="32"/>
          <w:lang w:eastAsia="en-US"/>
        </w:rPr>
        <w:t xml:space="preserve">WSTĘP: Uwagi ogólne do zapisów dotyczących sprzętu komputerowego wyspecyfikowanego w </w:t>
      </w:r>
      <w:r w:rsidR="00BB4BFC" w:rsidRPr="000B3C42">
        <w:rPr>
          <w:rFonts w:ascii="Arial" w:eastAsia="Calibri" w:hAnsi="Arial" w:cs="Arial"/>
          <w:b/>
          <w:sz w:val="32"/>
          <w:szCs w:val="32"/>
          <w:lang w:eastAsia="en-US"/>
        </w:rPr>
        <w:t>niniejszym dokumencie</w:t>
      </w:r>
    </w:p>
    <w:p w:rsidR="000807BB" w:rsidRPr="000B3C42" w:rsidRDefault="000807BB" w:rsidP="000807BB">
      <w:pPr>
        <w:rPr>
          <w:rFonts w:ascii="Arial" w:hAnsi="Arial" w:cs="Arial"/>
        </w:rPr>
      </w:pPr>
    </w:p>
    <w:p w:rsidR="000807BB" w:rsidRPr="000B3C42" w:rsidRDefault="005021DF" w:rsidP="000807BB">
      <w:pPr>
        <w:ind w:left="567" w:right="736"/>
        <w:rPr>
          <w:rFonts w:ascii="Arial" w:hAnsi="Arial" w:cs="Arial"/>
          <w:b/>
          <w:sz w:val="24"/>
          <w:szCs w:val="24"/>
        </w:rPr>
      </w:pPr>
      <w:r w:rsidRPr="000B3C42">
        <w:rPr>
          <w:rFonts w:ascii="Arial" w:hAnsi="Arial" w:cs="Arial"/>
          <w:b/>
          <w:sz w:val="24"/>
          <w:szCs w:val="24"/>
        </w:rPr>
        <w:t>Wydajność procesora</w:t>
      </w:r>
    </w:p>
    <w:p w:rsidR="00F223B9" w:rsidRPr="000B3C42" w:rsidRDefault="005021DF" w:rsidP="00F223B9">
      <w:pPr>
        <w:ind w:left="567" w:right="736"/>
        <w:rPr>
          <w:rFonts w:ascii="Arial" w:hAnsi="Arial" w:cs="Arial"/>
        </w:rPr>
      </w:pPr>
      <w:r w:rsidRPr="000B3C42">
        <w:rPr>
          <w:rFonts w:ascii="Arial" w:hAnsi="Arial" w:cs="Arial"/>
        </w:rPr>
        <w:t>Wydajność procesora została określona</w:t>
      </w:r>
      <w:r w:rsidR="00F223B9" w:rsidRPr="000B3C42">
        <w:rPr>
          <w:rFonts w:ascii="Arial" w:hAnsi="Arial" w:cs="Arial"/>
        </w:rPr>
        <w:t xml:space="preserve"> na podstawie punktów zdobytych teście </w:t>
      </w:r>
      <w:proofErr w:type="spellStart"/>
      <w:r w:rsidR="00F223B9" w:rsidRPr="000B3C42">
        <w:rPr>
          <w:rFonts w:ascii="Arial" w:hAnsi="Arial" w:cs="Arial"/>
        </w:rPr>
        <w:t>PassMark</w:t>
      </w:r>
      <w:proofErr w:type="spellEnd"/>
      <w:r w:rsidR="00F223B9" w:rsidRPr="000B3C42">
        <w:rPr>
          <w:rFonts w:ascii="Arial" w:hAnsi="Arial" w:cs="Arial"/>
        </w:rPr>
        <w:t xml:space="preserve"> - CPU Mark (którego wyniki opublikowano w dniu </w:t>
      </w:r>
      <w:r w:rsidR="00243E01" w:rsidRPr="000B3C42">
        <w:rPr>
          <w:rFonts w:ascii="Arial" w:hAnsi="Arial" w:cs="Arial"/>
          <w:b/>
        </w:rPr>
        <w:t>05.03.2019</w:t>
      </w:r>
      <w:r w:rsidR="00F223B9" w:rsidRPr="000B3C42">
        <w:rPr>
          <w:rFonts w:ascii="Arial" w:hAnsi="Arial" w:cs="Arial"/>
          <w:b/>
        </w:rPr>
        <w:t xml:space="preserve"> r.</w:t>
      </w:r>
      <w:r w:rsidR="00F223B9" w:rsidRPr="000B3C42">
        <w:rPr>
          <w:rFonts w:ascii="Arial" w:hAnsi="Arial" w:cs="Arial"/>
        </w:rPr>
        <w:t xml:space="preserve"> na stronie </w:t>
      </w:r>
      <w:hyperlink r:id="rId8" w:history="1">
        <w:r w:rsidR="00F223B9" w:rsidRPr="000B3C42">
          <w:rPr>
            <w:rStyle w:val="Hipercze"/>
            <w:rFonts w:ascii="Arial" w:hAnsi="Arial" w:cs="Arial"/>
            <w:color w:val="auto"/>
          </w:rPr>
          <w:t>http://www.cpubenchmark.net/high_end_cpus.html</w:t>
        </w:r>
      </w:hyperlink>
      <w:r w:rsidR="00F223B9" w:rsidRPr="000B3C42">
        <w:rPr>
          <w:rStyle w:val="Hipercze"/>
          <w:rFonts w:ascii="Arial" w:hAnsi="Arial" w:cs="Arial"/>
          <w:color w:val="auto"/>
        </w:rPr>
        <w:t xml:space="preserve"> </w:t>
      </w:r>
      <w:r w:rsidRPr="000B3C42">
        <w:rPr>
          <w:rStyle w:val="Hipercze"/>
          <w:rFonts w:ascii="Arial" w:hAnsi="Arial" w:cs="Arial"/>
          <w:color w:val="auto"/>
        </w:rPr>
        <w:t xml:space="preserve">) </w:t>
      </w:r>
      <w:r w:rsidR="00F223B9" w:rsidRPr="000B3C42">
        <w:rPr>
          <w:rFonts w:ascii="Arial" w:hAnsi="Arial" w:cs="Arial"/>
        </w:rPr>
        <w:t xml:space="preserve">uzyskanych w konfiguracjach tam opisanych (traktowanych jako referencyjne dla jednoznacznego określenia dolnej granicy wydajności procesora). Wydruk wyników z testów został dołączony </w:t>
      </w:r>
      <w:r w:rsidR="00D21DA6" w:rsidRPr="000B3C42">
        <w:rPr>
          <w:rFonts w:ascii="Arial" w:hAnsi="Arial" w:cs="Arial"/>
        </w:rPr>
        <w:t>do Formularza ofertowego.</w:t>
      </w:r>
    </w:p>
    <w:p w:rsidR="00F223B9" w:rsidRPr="000B3C42" w:rsidRDefault="00F223B9" w:rsidP="00F223B9">
      <w:pPr>
        <w:ind w:left="567" w:right="736"/>
        <w:rPr>
          <w:rFonts w:ascii="Arial" w:hAnsi="Arial" w:cs="Arial"/>
          <w:snapToGrid w:val="0"/>
        </w:rPr>
      </w:pPr>
    </w:p>
    <w:p w:rsidR="00F223B9" w:rsidRPr="000B3C42" w:rsidRDefault="005021DF" w:rsidP="00F223B9">
      <w:pPr>
        <w:ind w:left="567" w:right="736"/>
        <w:rPr>
          <w:rFonts w:ascii="Arial" w:hAnsi="Arial" w:cs="Arial"/>
          <w:b/>
          <w:sz w:val="24"/>
          <w:szCs w:val="24"/>
        </w:rPr>
      </w:pPr>
      <w:r w:rsidRPr="000B3C42">
        <w:rPr>
          <w:rFonts w:ascii="Arial" w:hAnsi="Arial" w:cs="Arial"/>
          <w:b/>
          <w:sz w:val="24"/>
          <w:szCs w:val="24"/>
        </w:rPr>
        <w:t>Wydajność</w:t>
      </w:r>
      <w:r w:rsidR="00F223B9" w:rsidRPr="000B3C42">
        <w:rPr>
          <w:rFonts w:ascii="Arial" w:hAnsi="Arial" w:cs="Arial"/>
          <w:b/>
          <w:sz w:val="24"/>
          <w:szCs w:val="24"/>
        </w:rPr>
        <w:t xml:space="preserve"> kart</w:t>
      </w:r>
      <w:r w:rsidRPr="000B3C42">
        <w:rPr>
          <w:rFonts w:ascii="Arial" w:hAnsi="Arial" w:cs="Arial"/>
          <w:b/>
          <w:sz w:val="24"/>
          <w:szCs w:val="24"/>
        </w:rPr>
        <w:t>y graficznej</w:t>
      </w:r>
    </w:p>
    <w:p w:rsidR="00F223B9" w:rsidRPr="000B3C42" w:rsidRDefault="005021DF" w:rsidP="00F223B9">
      <w:pPr>
        <w:ind w:left="567" w:right="736"/>
        <w:rPr>
          <w:rFonts w:ascii="Arial" w:hAnsi="Arial" w:cs="Arial"/>
        </w:rPr>
      </w:pPr>
      <w:r w:rsidRPr="000B3C42">
        <w:rPr>
          <w:rFonts w:ascii="Arial" w:hAnsi="Arial" w:cs="Arial"/>
          <w:snapToGrid w:val="0"/>
        </w:rPr>
        <w:t>Wydajność</w:t>
      </w:r>
      <w:r w:rsidR="00F223B9" w:rsidRPr="000B3C42">
        <w:rPr>
          <w:rFonts w:ascii="Arial" w:hAnsi="Arial" w:cs="Arial"/>
          <w:snapToGrid w:val="0"/>
        </w:rPr>
        <w:t xml:space="preserve"> kart</w:t>
      </w:r>
      <w:r w:rsidRPr="000B3C42">
        <w:rPr>
          <w:rFonts w:ascii="Arial" w:hAnsi="Arial" w:cs="Arial"/>
          <w:snapToGrid w:val="0"/>
        </w:rPr>
        <w:t>y graficznej</w:t>
      </w:r>
      <w:r w:rsidR="00F223B9" w:rsidRPr="000B3C42">
        <w:rPr>
          <w:rFonts w:ascii="Arial" w:hAnsi="Arial" w:cs="Arial"/>
          <w:snapToGrid w:val="0"/>
        </w:rPr>
        <w:t xml:space="preserve"> </w:t>
      </w:r>
      <w:r w:rsidRPr="000B3C42">
        <w:rPr>
          <w:rFonts w:ascii="Arial" w:hAnsi="Arial" w:cs="Arial"/>
        </w:rPr>
        <w:t>została określona</w:t>
      </w:r>
      <w:r w:rsidR="00F223B9" w:rsidRPr="000B3C42">
        <w:rPr>
          <w:rFonts w:ascii="Arial" w:hAnsi="Arial" w:cs="Arial"/>
        </w:rPr>
        <w:t xml:space="preserve"> na podstawie punktów zdobytych teście </w:t>
      </w:r>
      <w:proofErr w:type="spellStart"/>
      <w:r w:rsidR="00F223B9" w:rsidRPr="000B3C42">
        <w:rPr>
          <w:rFonts w:ascii="Arial" w:hAnsi="Arial" w:cs="Arial"/>
        </w:rPr>
        <w:t>PassMark</w:t>
      </w:r>
      <w:proofErr w:type="spellEnd"/>
      <w:r w:rsidR="00F223B9" w:rsidRPr="000B3C42">
        <w:rPr>
          <w:rFonts w:ascii="Arial" w:hAnsi="Arial" w:cs="Arial"/>
        </w:rPr>
        <w:t xml:space="preserve"> - G3D Mark</w:t>
      </w:r>
      <w:r w:rsidR="00F223B9" w:rsidRPr="000B3C42">
        <w:rPr>
          <w:rFonts w:ascii="Arial" w:hAnsi="Arial" w:cs="Arial"/>
          <w:snapToGrid w:val="0"/>
        </w:rPr>
        <w:t xml:space="preserve"> </w:t>
      </w:r>
      <w:r w:rsidR="00F223B9" w:rsidRPr="000B3C42">
        <w:rPr>
          <w:rFonts w:ascii="Arial" w:hAnsi="Arial" w:cs="Arial"/>
        </w:rPr>
        <w:t xml:space="preserve">(którego wyniki opublikowano w dniu </w:t>
      </w:r>
      <w:r w:rsidR="00243E01" w:rsidRPr="000B3C42">
        <w:rPr>
          <w:rFonts w:ascii="Arial" w:hAnsi="Arial" w:cs="Arial"/>
          <w:b/>
        </w:rPr>
        <w:t>05.03.2019</w:t>
      </w:r>
      <w:r w:rsidR="00F223B9" w:rsidRPr="000B3C42">
        <w:rPr>
          <w:rFonts w:ascii="Arial" w:hAnsi="Arial" w:cs="Arial"/>
          <w:b/>
        </w:rPr>
        <w:t xml:space="preserve"> r.</w:t>
      </w:r>
      <w:r w:rsidR="00F223B9" w:rsidRPr="000B3C42">
        <w:rPr>
          <w:rFonts w:ascii="Arial" w:hAnsi="Arial" w:cs="Arial"/>
        </w:rPr>
        <w:t xml:space="preserve"> </w:t>
      </w:r>
      <w:r w:rsidR="00F223B9" w:rsidRPr="000B3C42">
        <w:rPr>
          <w:rFonts w:ascii="Arial" w:hAnsi="Arial" w:cs="Arial"/>
          <w:iCs/>
          <w:snapToGrid w:val="0"/>
        </w:rPr>
        <w:t xml:space="preserve">na stronie </w:t>
      </w:r>
      <w:hyperlink r:id="rId9" w:history="1">
        <w:r w:rsidR="00F223B9" w:rsidRPr="000B3C42">
          <w:rPr>
            <w:rStyle w:val="Hipercze"/>
            <w:rFonts w:ascii="Arial" w:hAnsi="Arial" w:cs="Arial"/>
            <w:color w:val="auto"/>
          </w:rPr>
          <w:t>http://www.videocardbenchmark.net/high_end_gpus.html</w:t>
        </w:r>
      </w:hyperlink>
      <w:r w:rsidR="00F223B9" w:rsidRPr="000B3C42">
        <w:rPr>
          <w:rFonts w:ascii="Arial" w:hAnsi="Arial" w:cs="Arial"/>
        </w:rPr>
        <w:t>. Wydruki wyników z testów zostały dołączone do Formularza ofertowego</w:t>
      </w:r>
      <w:r w:rsidR="0062515A" w:rsidRPr="000B3C42">
        <w:rPr>
          <w:rFonts w:ascii="Arial" w:hAnsi="Arial" w:cs="Arial"/>
        </w:rPr>
        <w:t>.</w:t>
      </w:r>
    </w:p>
    <w:p w:rsidR="000807BB" w:rsidRPr="000B3C42" w:rsidRDefault="000807BB" w:rsidP="000807BB">
      <w:pPr>
        <w:ind w:right="736"/>
        <w:rPr>
          <w:rFonts w:ascii="Arial" w:hAnsi="Arial" w:cs="Arial"/>
          <w:b/>
          <w:sz w:val="24"/>
          <w:szCs w:val="24"/>
          <w:u w:val="single"/>
        </w:rPr>
      </w:pPr>
    </w:p>
    <w:p w:rsidR="000807BB" w:rsidRPr="000B3C42" w:rsidRDefault="000807BB" w:rsidP="000807BB">
      <w:pPr>
        <w:ind w:left="567" w:right="736"/>
        <w:rPr>
          <w:rFonts w:ascii="Arial" w:hAnsi="Arial" w:cs="Arial"/>
          <w:b/>
          <w:sz w:val="24"/>
          <w:szCs w:val="24"/>
          <w:u w:val="single"/>
        </w:rPr>
      </w:pPr>
      <w:r w:rsidRPr="000B3C42">
        <w:rPr>
          <w:rFonts w:ascii="Arial" w:hAnsi="Arial" w:cs="Arial"/>
          <w:b/>
          <w:sz w:val="24"/>
          <w:szCs w:val="24"/>
          <w:u w:val="single"/>
        </w:rPr>
        <w:t xml:space="preserve">System operacyjny </w:t>
      </w:r>
    </w:p>
    <w:p w:rsidR="000807BB" w:rsidRPr="000B3C42" w:rsidRDefault="000807BB" w:rsidP="000807BB">
      <w:pPr>
        <w:ind w:left="567" w:right="736"/>
        <w:rPr>
          <w:rFonts w:ascii="Arial" w:hAnsi="Arial" w:cs="Arial"/>
          <w:b/>
          <w:sz w:val="24"/>
          <w:szCs w:val="24"/>
        </w:rPr>
      </w:pPr>
      <w:r w:rsidRPr="000B3C42">
        <w:rPr>
          <w:rFonts w:ascii="Arial" w:hAnsi="Arial" w:cs="Arial"/>
          <w:b/>
          <w:sz w:val="24"/>
          <w:szCs w:val="24"/>
        </w:rPr>
        <w:t>System operacyjny zainstalowany w  każdym komputerze musi być „fabrycznie nowy” i wolny od jakichkolwiek roszczeń podmiotów trzecich oraz zakupiony od producenta lub legalnego dystrybutora producenta systemu.</w:t>
      </w:r>
    </w:p>
    <w:p w:rsidR="000807BB" w:rsidRPr="000B3C42" w:rsidRDefault="000807BB" w:rsidP="000807BB">
      <w:pPr>
        <w:ind w:left="567" w:right="736"/>
        <w:rPr>
          <w:rFonts w:ascii="Arial" w:hAnsi="Arial" w:cs="Arial"/>
          <w:b/>
          <w:sz w:val="24"/>
          <w:szCs w:val="24"/>
        </w:rPr>
      </w:pPr>
      <w:r w:rsidRPr="000B3C42">
        <w:rPr>
          <w:rFonts w:ascii="Arial" w:hAnsi="Arial" w:cs="Arial"/>
          <w:b/>
          <w:sz w:val="24"/>
          <w:szCs w:val="24"/>
        </w:rPr>
        <w:t>Do oferty należy załączyć oświadczenie producenta lub autoryzowanego dystrybutora producenta systemu, że dostarczone z komputerami systemy operacyjne są legalne i są przypisane wyłącznie do dostarczonych komputerów (stacjonarnych lub przenośnych).</w:t>
      </w:r>
    </w:p>
    <w:p w:rsidR="000807BB" w:rsidRPr="000B3C42" w:rsidRDefault="000807BB" w:rsidP="000807BB">
      <w:pPr>
        <w:ind w:left="567" w:right="736"/>
        <w:rPr>
          <w:rFonts w:ascii="Arial" w:hAnsi="Arial" w:cs="Arial"/>
        </w:rPr>
      </w:pPr>
      <w:r w:rsidRPr="000B3C42">
        <w:rPr>
          <w:rFonts w:ascii="Arial" w:hAnsi="Arial" w:cs="Arial"/>
        </w:rPr>
        <w:t>System operacyjny zainstalowany i skonfigurowany w komputerach stacjonarnych musi być kompatybilny z następującymi aplikacjami wykorzystywanymi w Instytucie w środowiskach Windows 7, Windows 8, Windows 8.1 i Windows 10 (na te systemy zakupione zostały stosowne licencje na niżej wymienione oprogramowanie):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Adobe Acrobat Prof. 11,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>Adobe Acrobat Prof.. 9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lastRenderedPageBreak/>
        <w:t>Adobe Acrobat XI Pro Pl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Adobe </w:t>
      </w:r>
      <w:proofErr w:type="spellStart"/>
      <w:r w:rsidRPr="000B3C42">
        <w:rPr>
          <w:rFonts w:ascii="Arial" w:eastAsia="Times New Roman" w:hAnsi="Arial" w:cs="Arial"/>
          <w:lang w:val="en-US"/>
        </w:rPr>
        <w:t>PhotoShop</w:t>
      </w:r>
      <w:proofErr w:type="spellEnd"/>
      <w:r w:rsidRPr="000B3C42">
        <w:rPr>
          <w:rFonts w:ascii="Arial" w:eastAsia="Times New Roman" w:hAnsi="Arial" w:cs="Arial"/>
          <w:lang w:val="en-US"/>
        </w:rPr>
        <w:t xml:space="preserve"> CS5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Adobe Photoshop CS6,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Adobe Web Premium CS5,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Audacity,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AutoCAD,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Checkpoint Smart Console,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>Corel Designer Technical Suite 12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CorelDraw 11,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CorelDraw Graphics Suite 12,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CorelDraw Graphics Suite X5,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CorelDraw X3,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CorelDraw X4 Graphics Suite,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CorelDraw,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CST Studio Suite,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English Translator TX2 Synergy,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InDesign Cs 5.5,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IntelliJ IDEA 14,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proofErr w:type="spellStart"/>
      <w:r w:rsidRPr="000B3C42">
        <w:rPr>
          <w:rFonts w:ascii="Arial" w:eastAsia="Times New Roman" w:hAnsi="Arial" w:cs="Arial"/>
          <w:lang w:val="en-US"/>
        </w:rPr>
        <w:t>Mathlab</w:t>
      </w:r>
      <w:proofErr w:type="spellEnd"/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MS Office 2010,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MS Office 2013,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>MS Visio 10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ODEON Room Acoustics Software,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>Office Visio Professional 2007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Photoshop CS 6,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proofErr w:type="spellStart"/>
      <w:r w:rsidRPr="000B3C42">
        <w:rPr>
          <w:rFonts w:ascii="Arial" w:eastAsia="Times New Roman" w:hAnsi="Arial" w:cs="Arial"/>
          <w:lang w:val="en-US"/>
        </w:rPr>
        <w:t>PhotoShop</w:t>
      </w:r>
      <w:proofErr w:type="spellEnd"/>
      <w:r w:rsidRPr="000B3C42">
        <w:rPr>
          <w:rFonts w:ascii="Arial" w:eastAsia="Times New Roman" w:hAnsi="Arial" w:cs="Arial"/>
          <w:lang w:val="en-US"/>
        </w:rPr>
        <w:t xml:space="preserve"> CSS Extended  v. 12.0.4 x64,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proofErr w:type="spellStart"/>
      <w:r w:rsidRPr="000B3C42">
        <w:rPr>
          <w:rFonts w:ascii="Arial" w:eastAsia="Times New Roman" w:hAnsi="Arial" w:cs="Arial"/>
          <w:lang w:val="en-US"/>
        </w:rPr>
        <w:t>PhotoShop</w:t>
      </w:r>
      <w:proofErr w:type="spellEnd"/>
      <w:r w:rsidRPr="000B3C42">
        <w:rPr>
          <w:rFonts w:ascii="Arial" w:eastAsia="Times New Roman" w:hAnsi="Arial" w:cs="Arial"/>
          <w:lang w:val="en-US"/>
        </w:rPr>
        <w:t xml:space="preserve">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Pinnacle Studio HD ultimate,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 xml:space="preserve">Simple ERP,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0B3C42">
        <w:rPr>
          <w:rFonts w:ascii="Arial" w:eastAsia="Times New Roman" w:hAnsi="Arial" w:cs="Arial"/>
          <w:lang w:val="en-US"/>
        </w:rPr>
        <w:t>SPSS Statistics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</w:rPr>
      </w:pPr>
      <w:proofErr w:type="spellStart"/>
      <w:r w:rsidRPr="000B3C42">
        <w:rPr>
          <w:rFonts w:ascii="Arial" w:eastAsia="Times New Roman" w:hAnsi="Arial" w:cs="Arial"/>
        </w:rPr>
        <w:t>Statistica</w:t>
      </w:r>
      <w:proofErr w:type="spellEnd"/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</w:rPr>
      </w:pPr>
      <w:proofErr w:type="spellStart"/>
      <w:r w:rsidRPr="000B3C42">
        <w:rPr>
          <w:rFonts w:ascii="Arial" w:eastAsia="Times New Roman" w:hAnsi="Arial" w:cs="Arial"/>
        </w:rPr>
        <w:t>Statistica</w:t>
      </w:r>
      <w:proofErr w:type="spellEnd"/>
      <w:r w:rsidRPr="000B3C42">
        <w:rPr>
          <w:rFonts w:ascii="Arial" w:eastAsia="Times New Roman" w:hAnsi="Arial" w:cs="Arial"/>
        </w:rPr>
        <w:t xml:space="preserve"> 8.0, </w:t>
      </w:r>
    </w:p>
    <w:p w:rsidR="000807BB" w:rsidRPr="000B3C42" w:rsidRDefault="000807BB" w:rsidP="000807BB">
      <w:pPr>
        <w:spacing w:after="0" w:line="240" w:lineRule="auto"/>
        <w:ind w:left="567"/>
        <w:rPr>
          <w:rFonts w:ascii="Arial" w:eastAsia="Times New Roman" w:hAnsi="Arial" w:cs="Arial"/>
        </w:rPr>
      </w:pPr>
      <w:proofErr w:type="spellStart"/>
      <w:r w:rsidRPr="000B3C42">
        <w:rPr>
          <w:rFonts w:ascii="Arial" w:eastAsia="Times New Roman" w:hAnsi="Arial" w:cs="Arial"/>
        </w:rPr>
        <w:t>Statistica</w:t>
      </w:r>
      <w:proofErr w:type="spellEnd"/>
      <w:r w:rsidRPr="000B3C42">
        <w:rPr>
          <w:rFonts w:ascii="Arial" w:eastAsia="Times New Roman" w:hAnsi="Arial" w:cs="Arial"/>
        </w:rPr>
        <w:t xml:space="preserve"> 10.0 MR1</w:t>
      </w:r>
    </w:p>
    <w:p w:rsidR="000807BB" w:rsidRPr="000B3C42" w:rsidRDefault="000807BB" w:rsidP="000807BB">
      <w:pPr>
        <w:spacing w:after="6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807BB" w:rsidRPr="000B3C42" w:rsidRDefault="000807BB" w:rsidP="000807BB">
      <w:pPr>
        <w:spacing w:after="6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807BB" w:rsidRPr="000B3C42" w:rsidRDefault="000807BB" w:rsidP="000807BB">
      <w:pPr>
        <w:rPr>
          <w:rFonts w:ascii="Arial" w:hAnsi="Arial" w:cs="Arial"/>
          <w:b/>
          <w:sz w:val="28"/>
          <w:szCs w:val="28"/>
          <w:u w:val="single"/>
        </w:rPr>
      </w:pPr>
      <w:r w:rsidRPr="000B3C42"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0876DB" w:rsidRPr="000B3C42" w:rsidRDefault="00761B5A" w:rsidP="000876DB">
      <w:pPr>
        <w:spacing w:after="60"/>
        <w:jc w:val="both"/>
        <w:rPr>
          <w:rFonts w:ascii="Arial" w:hAnsi="Arial" w:cs="Arial"/>
          <w:b/>
          <w:sz w:val="28"/>
          <w:szCs w:val="28"/>
        </w:rPr>
      </w:pPr>
      <w:r w:rsidRPr="000B3C42">
        <w:rPr>
          <w:rFonts w:ascii="Arial" w:hAnsi="Arial" w:cs="Arial"/>
          <w:b/>
          <w:sz w:val="28"/>
          <w:szCs w:val="28"/>
          <w:u w:val="single"/>
        </w:rPr>
        <w:lastRenderedPageBreak/>
        <w:t>K</w:t>
      </w:r>
      <w:r w:rsidR="000876DB" w:rsidRPr="000B3C42">
        <w:rPr>
          <w:rFonts w:ascii="Arial" w:hAnsi="Arial" w:cs="Arial"/>
          <w:b/>
          <w:sz w:val="28"/>
          <w:szCs w:val="28"/>
          <w:u w:val="single"/>
        </w:rPr>
        <w:t>omputery laboratoryjne</w:t>
      </w:r>
      <w:r w:rsidRPr="000B3C42">
        <w:rPr>
          <w:rFonts w:ascii="Arial" w:hAnsi="Arial" w:cs="Arial"/>
          <w:b/>
          <w:sz w:val="28"/>
          <w:szCs w:val="28"/>
          <w:u w:val="single"/>
        </w:rPr>
        <w:t xml:space="preserve"> VR z wysokowydajną kartą graficzną</w:t>
      </w:r>
      <w:r w:rsidR="00B91ECB" w:rsidRPr="000B3C42">
        <w:rPr>
          <w:rFonts w:ascii="Arial" w:hAnsi="Arial" w:cs="Arial"/>
          <w:b/>
          <w:sz w:val="28"/>
          <w:szCs w:val="28"/>
          <w:u w:val="single"/>
        </w:rPr>
        <w:t>,</w:t>
      </w:r>
      <w:r w:rsidR="006D6ACF" w:rsidRPr="000B3C42">
        <w:rPr>
          <w:rFonts w:ascii="Arial" w:hAnsi="Arial" w:cs="Arial"/>
          <w:b/>
          <w:sz w:val="28"/>
          <w:szCs w:val="28"/>
        </w:rPr>
        <w:t xml:space="preserve"> </w:t>
      </w:r>
      <w:r w:rsidR="000876DB" w:rsidRPr="000B3C42">
        <w:rPr>
          <w:rFonts w:ascii="Arial" w:hAnsi="Arial" w:cs="Arial"/>
          <w:b/>
          <w:sz w:val="28"/>
          <w:szCs w:val="28"/>
        </w:rPr>
        <w:t xml:space="preserve">przeznaczone do wykorzystania w pracach naukowo-badawczych </w:t>
      </w:r>
      <w:r w:rsidR="00261E5B" w:rsidRPr="000B3C42">
        <w:rPr>
          <w:rFonts w:ascii="Arial" w:hAnsi="Arial" w:cs="Arial"/>
          <w:b/>
          <w:sz w:val="28"/>
          <w:szCs w:val="28"/>
        </w:rPr>
        <w:t>w zakresie wykorzystania technik RZECZYWISTOŚCI WIRTUALNEJ</w:t>
      </w:r>
      <w:r w:rsidR="000876DB" w:rsidRPr="000B3C42">
        <w:rPr>
          <w:rFonts w:ascii="Arial" w:hAnsi="Arial" w:cs="Arial"/>
          <w:b/>
          <w:sz w:val="28"/>
          <w:szCs w:val="28"/>
        </w:rPr>
        <w:t xml:space="preserve"> (z jed</w:t>
      </w:r>
      <w:r w:rsidR="00261E5B" w:rsidRPr="000B3C42">
        <w:rPr>
          <w:rFonts w:ascii="Arial" w:hAnsi="Arial" w:cs="Arial"/>
          <w:b/>
          <w:sz w:val="28"/>
          <w:szCs w:val="28"/>
        </w:rPr>
        <w:t>nym</w:t>
      </w:r>
      <w:r w:rsidR="001F5365" w:rsidRPr="000B3C42">
        <w:rPr>
          <w:rFonts w:ascii="Arial" w:hAnsi="Arial" w:cs="Arial"/>
          <w:b/>
          <w:sz w:val="28"/>
          <w:szCs w:val="28"/>
        </w:rPr>
        <w:t xml:space="preserve"> </w:t>
      </w:r>
      <w:r w:rsidRPr="000B3C42">
        <w:rPr>
          <w:rFonts w:ascii="Arial" w:hAnsi="Arial" w:cs="Arial"/>
          <w:b/>
          <w:sz w:val="28"/>
          <w:szCs w:val="28"/>
        </w:rPr>
        <w:t>procesorem</w:t>
      </w:r>
      <w:r w:rsidR="00261E5B" w:rsidRPr="000B3C42">
        <w:rPr>
          <w:rFonts w:ascii="Arial" w:hAnsi="Arial" w:cs="Arial"/>
          <w:b/>
          <w:sz w:val="28"/>
          <w:szCs w:val="28"/>
        </w:rPr>
        <w:t xml:space="preserve"> wielordzeniowym</w:t>
      </w:r>
      <w:r w:rsidR="000876DB" w:rsidRPr="000B3C42">
        <w:rPr>
          <w:rFonts w:ascii="Arial" w:hAnsi="Arial" w:cs="Arial"/>
          <w:b/>
          <w:sz w:val="28"/>
          <w:szCs w:val="28"/>
        </w:rPr>
        <w:t xml:space="preserve"> </w:t>
      </w:r>
      <w:r w:rsidR="00261E5B" w:rsidRPr="000B3C42">
        <w:rPr>
          <w:rFonts w:ascii="Arial" w:hAnsi="Arial" w:cs="Arial"/>
          <w:b/>
          <w:sz w:val="28"/>
          <w:szCs w:val="28"/>
        </w:rPr>
        <w:t>wysokiej wydajności</w:t>
      </w:r>
      <w:r w:rsidR="00A41B30" w:rsidRPr="000B3C42">
        <w:rPr>
          <w:rFonts w:ascii="Arial" w:hAnsi="Arial" w:cs="Arial"/>
          <w:b/>
          <w:sz w:val="28"/>
          <w:szCs w:val="28"/>
        </w:rPr>
        <w:t>)</w:t>
      </w:r>
      <w:r w:rsidR="000876DB" w:rsidRPr="000B3C42">
        <w:rPr>
          <w:rFonts w:ascii="Arial" w:hAnsi="Arial" w:cs="Arial"/>
          <w:b/>
          <w:sz w:val="28"/>
          <w:szCs w:val="28"/>
        </w:rPr>
        <w:t xml:space="preserve"> wraz z instalacją, skonfigurowaniem i przetestowaniem systemu operacyjnego (łącznie </w:t>
      </w:r>
      <w:r w:rsidR="001F5365" w:rsidRPr="000B3C42">
        <w:rPr>
          <w:rFonts w:ascii="Arial" w:hAnsi="Arial" w:cs="Arial"/>
          <w:b/>
          <w:sz w:val="28"/>
          <w:szCs w:val="28"/>
        </w:rPr>
        <w:t>2</w:t>
      </w:r>
      <w:r w:rsidR="00A41B30" w:rsidRPr="000B3C42">
        <w:rPr>
          <w:rFonts w:ascii="Arial" w:hAnsi="Arial" w:cs="Arial"/>
          <w:b/>
          <w:sz w:val="28"/>
          <w:szCs w:val="28"/>
        </w:rPr>
        <w:t xml:space="preserve"> szt.</w:t>
      </w:r>
      <w:r w:rsidR="000876DB" w:rsidRPr="000B3C42">
        <w:rPr>
          <w:rFonts w:ascii="Arial" w:hAnsi="Arial" w:cs="Arial"/>
          <w:b/>
          <w:sz w:val="28"/>
          <w:szCs w:val="28"/>
        </w:rPr>
        <w:t xml:space="preserve">)  </w:t>
      </w:r>
    </w:p>
    <w:p w:rsidR="000876DB" w:rsidRPr="000B3C42" w:rsidRDefault="000876DB" w:rsidP="000876DB">
      <w:pPr>
        <w:rPr>
          <w:rFonts w:ascii="Arial" w:hAnsi="Arial" w:cs="Arial"/>
          <w:b/>
          <w:sz w:val="24"/>
          <w:szCs w:val="24"/>
        </w:rPr>
      </w:pPr>
    </w:p>
    <w:p w:rsidR="000876DB" w:rsidRPr="000B3C42" w:rsidRDefault="000876DB" w:rsidP="000876DB">
      <w:pPr>
        <w:rPr>
          <w:rFonts w:ascii="Arial" w:hAnsi="Arial" w:cs="Arial"/>
          <w:b/>
          <w:sz w:val="28"/>
          <w:szCs w:val="28"/>
        </w:rPr>
      </w:pPr>
      <w:r w:rsidRPr="000B3C42">
        <w:rPr>
          <w:rFonts w:ascii="Arial" w:hAnsi="Arial" w:cs="Arial"/>
          <w:b/>
          <w:sz w:val="28"/>
          <w:szCs w:val="28"/>
        </w:rPr>
        <w:t>SZCZEGÓŁOWA SPECYFIKACJA TECHNICZNA</w:t>
      </w:r>
    </w:p>
    <w:p w:rsidR="009A57C8" w:rsidRPr="000B3C42" w:rsidRDefault="0058534E" w:rsidP="00CF78AF">
      <w:pPr>
        <w:rPr>
          <w:rFonts w:ascii="Arial" w:hAnsi="Arial" w:cs="Arial"/>
          <w:b/>
          <w:sz w:val="32"/>
          <w:szCs w:val="32"/>
        </w:rPr>
      </w:pPr>
      <w:r w:rsidRPr="000B3C42">
        <w:rPr>
          <w:rFonts w:ascii="Arial" w:hAnsi="Arial" w:cs="Arial"/>
          <w:b/>
          <w:sz w:val="28"/>
          <w:szCs w:val="28"/>
        </w:rPr>
        <w:t>Graficzny komputer laboratoryjny</w:t>
      </w:r>
      <w:r w:rsidR="00A41B30" w:rsidRPr="000B3C42">
        <w:rPr>
          <w:rFonts w:ascii="Arial" w:hAnsi="Arial" w:cs="Arial"/>
          <w:b/>
          <w:sz w:val="28"/>
          <w:szCs w:val="28"/>
        </w:rPr>
        <w:t xml:space="preserve"> do obsługi stanowiska zanurzeniowej rzeczywistości</w:t>
      </w:r>
      <w:r w:rsidR="002615C0" w:rsidRPr="000B3C42">
        <w:rPr>
          <w:rFonts w:ascii="Arial" w:hAnsi="Arial" w:cs="Arial"/>
          <w:b/>
          <w:sz w:val="28"/>
          <w:szCs w:val="28"/>
        </w:rPr>
        <w:t xml:space="preserve"> wirtualnej</w:t>
      </w:r>
      <w:r w:rsidR="00A41B30" w:rsidRPr="000B3C42">
        <w:rPr>
          <w:rFonts w:ascii="Arial" w:hAnsi="Arial" w:cs="Arial"/>
          <w:b/>
          <w:sz w:val="28"/>
          <w:szCs w:val="28"/>
        </w:rPr>
        <w:t xml:space="preserve"> </w:t>
      </w:r>
      <w:r w:rsidR="00C80692" w:rsidRPr="000B3C42">
        <w:rPr>
          <w:rFonts w:ascii="Arial" w:hAnsi="Arial" w:cs="Arial"/>
          <w:b/>
          <w:sz w:val="28"/>
          <w:szCs w:val="28"/>
        </w:rPr>
        <w:t xml:space="preserve">(jeden procesor wielordzeniowy, umożliwiający podwyższanie częstotliwości taktowania, z jedną bardzo wysokowydajną kartą graficzną ze wsparciem Open GL/Direct X) </w:t>
      </w:r>
      <w:r w:rsidR="007960EC" w:rsidRPr="000B3C42">
        <w:rPr>
          <w:rFonts w:ascii="Arial" w:hAnsi="Arial" w:cs="Arial"/>
          <w:b/>
          <w:sz w:val="28"/>
          <w:szCs w:val="28"/>
        </w:rPr>
        <w:t xml:space="preserve"> </w:t>
      </w:r>
      <w:r w:rsidR="000876DB" w:rsidRPr="000B3C42">
        <w:rPr>
          <w:rFonts w:ascii="Arial" w:hAnsi="Arial" w:cs="Arial"/>
          <w:b/>
          <w:sz w:val="28"/>
          <w:szCs w:val="28"/>
        </w:rPr>
        <w:t xml:space="preserve">-  </w:t>
      </w:r>
      <w:r w:rsidR="00761B5A" w:rsidRPr="000B3C42">
        <w:rPr>
          <w:rFonts w:ascii="Arial" w:hAnsi="Arial" w:cs="Arial"/>
          <w:b/>
          <w:sz w:val="32"/>
          <w:szCs w:val="32"/>
        </w:rPr>
        <w:t>2</w:t>
      </w:r>
      <w:r w:rsidR="00466862" w:rsidRPr="000B3C42">
        <w:rPr>
          <w:rFonts w:ascii="Arial" w:hAnsi="Arial" w:cs="Arial"/>
          <w:b/>
          <w:sz w:val="32"/>
          <w:szCs w:val="32"/>
        </w:rPr>
        <w:t xml:space="preserve"> szt.</w:t>
      </w:r>
    </w:p>
    <w:tbl>
      <w:tblPr>
        <w:tblW w:w="15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2126"/>
        <w:gridCol w:w="7938"/>
        <w:gridCol w:w="5019"/>
      </w:tblGrid>
      <w:tr w:rsidR="000B3C42" w:rsidRPr="000B3C42" w:rsidTr="00A5038E">
        <w:trPr>
          <w:trHeight w:val="340"/>
          <w:jc w:val="center"/>
        </w:trPr>
        <w:tc>
          <w:tcPr>
            <w:tcW w:w="279" w:type="dxa"/>
            <w:vAlign w:val="center"/>
          </w:tcPr>
          <w:p w:rsidR="00AD2342" w:rsidRPr="000B3C42" w:rsidRDefault="00AD2342" w:rsidP="00AD234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AD2342" w:rsidRPr="000B3C42" w:rsidRDefault="002F7C55" w:rsidP="00AD234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B3C42">
              <w:rPr>
                <w:rFonts w:ascii="Arial" w:hAnsi="Arial" w:cs="Arial"/>
                <w:b/>
                <w:sz w:val="28"/>
                <w:szCs w:val="28"/>
              </w:rPr>
              <w:t>Komputer 1.</w:t>
            </w:r>
          </w:p>
        </w:tc>
        <w:tc>
          <w:tcPr>
            <w:tcW w:w="7938" w:type="dxa"/>
            <w:vAlign w:val="center"/>
          </w:tcPr>
          <w:p w:rsidR="00C72F94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B3C42">
              <w:rPr>
                <w:rFonts w:ascii="Arial" w:hAnsi="Arial" w:cs="Arial"/>
                <w:b/>
                <w:sz w:val="28"/>
                <w:szCs w:val="28"/>
              </w:rPr>
              <w:t>TYP-K1</w:t>
            </w:r>
            <w:r w:rsidRPr="000B3C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3C42">
              <w:rPr>
                <w:rFonts w:ascii="Arial" w:hAnsi="Arial" w:cs="Arial"/>
                <w:b/>
                <w:sz w:val="28"/>
                <w:szCs w:val="28"/>
              </w:rPr>
              <w:t>wysokowydajny komputer do eksperymentów VR</w:t>
            </w:r>
          </w:p>
        </w:tc>
        <w:tc>
          <w:tcPr>
            <w:tcW w:w="5019" w:type="dxa"/>
            <w:vAlign w:val="center"/>
          </w:tcPr>
          <w:p w:rsidR="00CF78AF" w:rsidRPr="000B3C42" w:rsidRDefault="00CF78AF" w:rsidP="00AD234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CF78AF" w:rsidRPr="000B3C42" w:rsidRDefault="00AD2342" w:rsidP="002F7C5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B3C42">
              <w:rPr>
                <w:rFonts w:ascii="Arial" w:hAnsi="Arial" w:cs="Arial"/>
                <w:b/>
              </w:rPr>
              <w:t>TYP oferowany: ……………………………………</w:t>
            </w:r>
          </w:p>
          <w:p w:rsidR="00AD2342" w:rsidRPr="000B3C42" w:rsidRDefault="00AD2342" w:rsidP="002F7C5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B3C42">
              <w:rPr>
                <w:rFonts w:ascii="Arial" w:hAnsi="Arial" w:cs="Arial"/>
                <w:b/>
              </w:rPr>
              <w:t>Producent: ……………………………...................</w:t>
            </w:r>
          </w:p>
          <w:p w:rsidR="00CF78AF" w:rsidRPr="000B3C42" w:rsidRDefault="00CF78AF" w:rsidP="002F7C5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0B3C42" w:rsidRPr="000B3C42" w:rsidTr="00A5038E">
        <w:trPr>
          <w:trHeight w:val="340"/>
          <w:jc w:val="center"/>
        </w:trPr>
        <w:tc>
          <w:tcPr>
            <w:tcW w:w="279" w:type="dxa"/>
            <w:vAlign w:val="center"/>
          </w:tcPr>
          <w:p w:rsidR="00AD2342" w:rsidRPr="000B3C42" w:rsidRDefault="00AD2342" w:rsidP="00AD234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B3C42">
              <w:rPr>
                <w:rFonts w:ascii="Arial" w:hAnsi="Arial" w:cs="Arial"/>
                <w:b/>
              </w:rPr>
              <w:t>Element</w:t>
            </w:r>
          </w:p>
        </w:tc>
        <w:tc>
          <w:tcPr>
            <w:tcW w:w="7938" w:type="dxa"/>
            <w:vAlign w:val="center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B3C42">
              <w:rPr>
                <w:rFonts w:ascii="Arial" w:hAnsi="Arial" w:cs="Arial"/>
                <w:b/>
              </w:rPr>
              <w:t xml:space="preserve">Jednostka centralna </w:t>
            </w:r>
            <w:r w:rsidRPr="000B3C42">
              <w:rPr>
                <w:rFonts w:ascii="Arial" w:hAnsi="Arial" w:cs="Arial"/>
                <w:b/>
                <w:sz w:val="24"/>
                <w:szCs w:val="24"/>
              </w:rPr>
              <w:t xml:space="preserve">TYP-K1 </w:t>
            </w:r>
            <w:r w:rsidRPr="000B3C42">
              <w:rPr>
                <w:rFonts w:ascii="Arial" w:hAnsi="Arial" w:cs="Arial"/>
                <w:b/>
              </w:rPr>
              <w:t>-  minimalne parametry wymagane</w:t>
            </w:r>
          </w:p>
        </w:tc>
        <w:tc>
          <w:tcPr>
            <w:tcW w:w="5019" w:type="dxa"/>
            <w:vAlign w:val="center"/>
          </w:tcPr>
          <w:p w:rsidR="00AD2342" w:rsidRPr="000B3C42" w:rsidRDefault="00AD2342" w:rsidP="00AD2342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0B3C42">
              <w:rPr>
                <w:rFonts w:ascii="Arial" w:hAnsi="Arial" w:cs="Arial"/>
                <w:b/>
              </w:rPr>
              <w:t>Faktyczne parametry oferowanych urządzeń (nie gorsze, niż wymagane)</w:t>
            </w:r>
          </w:p>
        </w:tc>
      </w:tr>
      <w:tr w:rsidR="000B3C42" w:rsidRPr="000B3C42" w:rsidTr="00A5038E">
        <w:trPr>
          <w:trHeight w:val="340"/>
          <w:jc w:val="center"/>
        </w:trPr>
        <w:tc>
          <w:tcPr>
            <w:tcW w:w="279" w:type="dxa"/>
          </w:tcPr>
          <w:p w:rsidR="00AD2342" w:rsidRPr="000B3C42" w:rsidRDefault="00AD2342" w:rsidP="00AD234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</w:rPr>
              <w:t>Procesor</w:t>
            </w:r>
          </w:p>
        </w:tc>
        <w:tc>
          <w:tcPr>
            <w:tcW w:w="7938" w:type="dxa"/>
          </w:tcPr>
          <w:p w:rsidR="00AD2342" w:rsidRPr="000B3C42" w:rsidRDefault="00AD2342" w:rsidP="00AD2342">
            <w:pPr>
              <w:tabs>
                <w:tab w:val="left" w:pos="384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  <w:b/>
              </w:rPr>
              <w:t>Jeden</w:t>
            </w:r>
            <w:r w:rsidRPr="000B3C42">
              <w:rPr>
                <w:rFonts w:ascii="Arial" w:hAnsi="Arial" w:cs="Arial"/>
              </w:rPr>
              <w:t xml:space="preserve">  procesor (wymagana 1 szt.) wielordzeniowy klasy x86, </w:t>
            </w:r>
            <w:r w:rsidRPr="000B3C42">
              <w:rPr>
                <w:rFonts w:ascii="Arial" w:hAnsi="Arial" w:cs="Arial"/>
                <w:b/>
              </w:rPr>
              <w:t xml:space="preserve">umożliwiający </w:t>
            </w:r>
            <w:proofErr w:type="spellStart"/>
            <w:r w:rsidRPr="000B3C42">
              <w:rPr>
                <w:rFonts w:ascii="Arial" w:hAnsi="Arial" w:cs="Arial"/>
                <w:b/>
              </w:rPr>
              <w:t>overlocking</w:t>
            </w:r>
            <w:proofErr w:type="spellEnd"/>
            <w:r w:rsidRPr="000B3C42">
              <w:rPr>
                <w:rFonts w:ascii="Arial" w:hAnsi="Arial" w:cs="Arial"/>
              </w:rPr>
              <w:t xml:space="preserve">, zaprojektowany do pracy w wysokowydajnych </w:t>
            </w:r>
            <w:r w:rsidRPr="000B3C42">
              <w:rPr>
                <w:rFonts w:ascii="Arial" w:hAnsi="Arial" w:cs="Arial"/>
                <w:iCs/>
                <w:snapToGrid w:val="0"/>
              </w:rPr>
              <w:t>komputerach stacjonarnych</w:t>
            </w:r>
            <w:r w:rsidRPr="000B3C42">
              <w:rPr>
                <w:rFonts w:ascii="Arial" w:hAnsi="Arial" w:cs="Arial"/>
              </w:rPr>
              <w:t xml:space="preserve">, o wydajności ocenionej przy częstotliwości nominalnej na co najmniej </w:t>
            </w:r>
            <w:r w:rsidR="00F336D0" w:rsidRPr="000B3C42">
              <w:rPr>
                <w:rFonts w:ascii="Arial" w:hAnsi="Arial" w:cs="Arial"/>
                <w:b/>
                <w:sz w:val="24"/>
                <w:szCs w:val="24"/>
              </w:rPr>
              <w:t xml:space="preserve">17 264 </w:t>
            </w:r>
            <w:r w:rsidRPr="000B3C42">
              <w:rPr>
                <w:rFonts w:ascii="Arial" w:hAnsi="Arial" w:cs="Arial"/>
              </w:rPr>
              <w:t xml:space="preserve">punktów zdobytych teście </w:t>
            </w:r>
            <w:proofErr w:type="spellStart"/>
            <w:r w:rsidRPr="000B3C42">
              <w:rPr>
                <w:rFonts w:ascii="Arial" w:hAnsi="Arial" w:cs="Arial"/>
                <w:b/>
              </w:rPr>
              <w:t>PassMark</w:t>
            </w:r>
            <w:proofErr w:type="spellEnd"/>
            <w:r w:rsidRPr="000B3C42">
              <w:rPr>
                <w:rFonts w:ascii="Arial" w:hAnsi="Arial" w:cs="Arial"/>
                <w:b/>
              </w:rPr>
              <w:t xml:space="preserve"> – CPU Mark</w:t>
            </w:r>
            <w:r w:rsidRPr="000B3C42">
              <w:rPr>
                <w:rFonts w:ascii="Arial" w:hAnsi="Arial" w:cs="Arial"/>
              </w:rPr>
              <w:t xml:space="preserve">. Wydajność procesora została określona na podstawie punktów zdobytych teście </w:t>
            </w:r>
            <w:proofErr w:type="spellStart"/>
            <w:r w:rsidRPr="000B3C42">
              <w:rPr>
                <w:rFonts w:ascii="Arial" w:hAnsi="Arial" w:cs="Arial"/>
              </w:rPr>
              <w:t>PassMark</w:t>
            </w:r>
            <w:proofErr w:type="spellEnd"/>
            <w:r w:rsidRPr="000B3C42">
              <w:rPr>
                <w:rFonts w:ascii="Arial" w:hAnsi="Arial" w:cs="Arial"/>
              </w:rPr>
              <w:t xml:space="preserve"> - CPU Mark (którego wyniki opublikowano w dniu </w:t>
            </w:r>
            <w:r w:rsidRPr="000B3C42">
              <w:rPr>
                <w:rFonts w:ascii="Arial" w:hAnsi="Arial" w:cs="Arial"/>
                <w:b/>
              </w:rPr>
              <w:t>0</w:t>
            </w:r>
            <w:r w:rsidR="002F7C55" w:rsidRPr="000B3C42">
              <w:rPr>
                <w:rFonts w:ascii="Arial" w:hAnsi="Arial" w:cs="Arial"/>
                <w:b/>
              </w:rPr>
              <w:t>5</w:t>
            </w:r>
            <w:r w:rsidRPr="000B3C42">
              <w:rPr>
                <w:rFonts w:ascii="Arial" w:hAnsi="Arial" w:cs="Arial"/>
                <w:b/>
              </w:rPr>
              <w:t>.03.2019 r.</w:t>
            </w:r>
            <w:r w:rsidRPr="000B3C42">
              <w:rPr>
                <w:rFonts w:ascii="Arial" w:hAnsi="Arial" w:cs="Arial"/>
              </w:rPr>
              <w:t xml:space="preserve"> na stronie </w:t>
            </w:r>
            <w:hyperlink r:id="rId10" w:history="1">
              <w:r w:rsidRPr="000B3C42">
                <w:rPr>
                  <w:rStyle w:val="Hipercze"/>
                  <w:rFonts w:ascii="Arial" w:hAnsi="Arial" w:cs="Arial"/>
                  <w:color w:val="auto"/>
                </w:rPr>
                <w:t>http://www.cpubenchmark.net/high_end_cpus.html</w:t>
              </w:r>
            </w:hyperlink>
            <w:r w:rsidRPr="000B3C42">
              <w:rPr>
                <w:rFonts w:ascii="Arial" w:hAnsi="Arial" w:cs="Arial"/>
              </w:rPr>
              <w:t>) uzyskanych w konfiguracjach tam opisanych (traktowanych jako referencyjne dla jednoznacznego określenia dolnej granicy wydajności procesora).</w:t>
            </w:r>
          </w:p>
          <w:p w:rsidR="00AD2342" w:rsidRPr="000B3C42" w:rsidRDefault="00AD2342" w:rsidP="00AD2342">
            <w:pPr>
              <w:tabs>
                <w:tab w:val="left" w:pos="384"/>
              </w:tabs>
              <w:spacing w:before="60" w:after="60" w:line="240" w:lineRule="auto"/>
              <w:rPr>
                <w:rFonts w:ascii="Arial" w:hAnsi="Arial" w:cs="Arial"/>
                <w:iCs/>
                <w:snapToGrid w:val="0"/>
              </w:rPr>
            </w:pPr>
            <w:r w:rsidRPr="000B3C42">
              <w:rPr>
                <w:rFonts w:ascii="Arial" w:hAnsi="Arial" w:cs="Arial"/>
              </w:rPr>
              <w:t xml:space="preserve">Wydruk wyników testów dostępnych procesorów opublikowany w dniu </w:t>
            </w:r>
            <w:r w:rsidRPr="000B3C42">
              <w:rPr>
                <w:rFonts w:ascii="Arial" w:hAnsi="Arial" w:cs="Arial"/>
                <w:b/>
              </w:rPr>
              <w:t>0</w:t>
            </w:r>
            <w:r w:rsidR="002F7C55" w:rsidRPr="000B3C42">
              <w:rPr>
                <w:rFonts w:ascii="Arial" w:hAnsi="Arial" w:cs="Arial"/>
                <w:b/>
              </w:rPr>
              <w:t>5</w:t>
            </w:r>
            <w:r w:rsidRPr="000B3C42">
              <w:rPr>
                <w:rFonts w:ascii="Arial" w:hAnsi="Arial" w:cs="Arial"/>
                <w:b/>
              </w:rPr>
              <w:t>.03.2019 r.</w:t>
            </w:r>
            <w:r w:rsidRPr="000B3C42">
              <w:rPr>
                <w:rFonts w:ascii="Arial" w:hAnsi="Arial" w:cs="Arial"/>
              </w:rPr>
              <w:t xml:space="preserve"> na ww. stronie został dołączony do Formularza ofertowego.</w:t>
            </w:r>
          </w:p>
          <w:p w:rsidR="00AD2342" w:rsidRPr="000B3C42" w:rsidRDefault="00AD2342" w:rsidP="00AD2342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</w:rPr>
            </w:pPr>
            <w:r w:rsidRPr="000B3C42">
              <w:rPr>
                <w:rFonts w:ascii="Arial" w:hAnsi="Arial" w:cs="Arial"/>
                <w:snapToGrid w:val="0"/>
              </w:rPr>
              <w:t xml:space="preserve">Maksymalny pobór mocy procesora musi być </w:t>
            </w:r>
            <w:r w:rsidRPr="000B3C42">
              <w:rPr>
                <w:rFonts w:ascii="Arial" w:hAnsi="Arial" w:cs="Arial"/>
                <w:b/>
                <w:snapToGrid w:val="0"/>
              </w:rPr>
              <w:t>nie większy, niż 95 W</w:t>
            </w:r>
          </w:p>
          <w:p w:rsidR="00AD2342" w:rsidRPr="000B3C42" w:rsidRDefault="00AD2342" w:rsidP="00AD2342">
            <w:pPr>
              <w:spacing w:before="60" w:after="60" w:line="240" w:lineRule="auto"/>
              <w:jc w:val="both"/>
              <w:rPr>
                <w:rFonts w:ascii="Arial" w:hAnsi="Arial" w:cs="Arial"/>
                <w:iCs/>
                <w:snapToGrid w:val="0"/>
              </w:rPr>
            </w:pPr>
            <w:r w:rsidRPr="000B3C42">
              <w:rPr>
                <w:rFonts w:ascii="Arial" w:hAnsi="Arial" w:cs="Arial"/>
                <w:iCs/>
                <w:snapToGrid w:val="0"/>
              </w:rPr>
              <w:t xml:space="preserve">Wydajność powyższego procesora w oferowanym komputerze, zmierzona poprzez wykonanie na niej ww. testu powinna być </w:t>
            </w:r>
            <w:r w:rsidRPr="000B3C42">
              <w:rPr>
                <w:rFonts w:ascii="Arial" w:hAnsi="Arial" w:cs="Arial"/>
                <w:b/>
                <w:iCs/>
                <w:snapToGrid w:val="0"/>
              </w:rPr>
              <w:t>nie mniejsza</w:t>
            </w:r>
            <w:r w:rsidRPr="000B3C42">
              <w:rPr>
                <w:rFonts w:ascii="Arial" w:hAnsi="Arial" w:cs="Arial"/>
                <w:iCs/>
                <w:snapToGrid w:val="0"/>
              </w:rPr>
              <w:t xml:space="preserve"> od wydajności konfiguracji referencyjnej z tym procesorem.</w:t>
            </w:r>
          </w:p>
          <w:p w:rsidR="00AD2342" w:rsidRPr="000B3C42" w:rsidRDefault="00AD2342" w:rsidP="00AD2342">
            <w:pPr>
              <w:spacing w:before="60" w:after="60" w:line="240" w:lineRule="auto"/>
              <w:jc w:val="both"/>
              <w:rPr>
                <w:rFonts w:ascii="Arial" w:hAnsi="Arial" w:cs="Arial"/>
                <w:iCs/>
                <w:snapToGrid w:val="0"/>
              </w:rPr>
            </w:pPr>
            <w:r w:rsidRPr="000B3C42">
              <w:rPr>
                <w:rFonts w:ascii="Arial" w:hAnsi="Arial" w:cs="Arial"/>
                <w:iCs/>
                <w:snapToGrid w:val="0"/>
              </w:rPr>
              <w:t>Zamawiający zastrzega sobie, iż w celu sprawdzenia poprawności</w:t>
            </w:r>
            <w:r w:rsidRPr="000B3C42">
              <w:rPr>
                <w:rFonts w:ascii="Arial" w:hAnsi="Arial" w:cs="Arial"/>
                <w:iCs/>
                <w:snapToGrid w:val="0"/>
              </w:rPr>
              <w:br/>
              <w:t>przeprowadzenia testów Wykonawca może zostać poproszony o dostarczenie Zamawiającemu oprogramowania testującego oraz dokładnego opisu wykonanych testów wraz z ich wynikami w celu ich sprawdzenia w terminie nie dłuższym niż 3 dni od otrzymania zawiadomienia od Zamawiającego.</w:t>
            </w:r>
          </w:p>
        </w:tc>
        <w:tc>
          <w:tcPr>
            <w:tcW w:w="5019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B3C42">
              <w:rPr>
                <w:rFonts w:ascii="Arial" w:hAnsi="Arial" w:cs="Arial"/>
                <w:b/>
              </w:rPr>
              <w:t xml:space="preserve">Typ / producent </w:t>
            </w:r>
          </w:p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B3C42">
              <w:rPr>
                <w:rFonts w:ascii="Arial" w:hAnsi="Arial" w:cs="Arial"/>
                <w:b/>
              </w:rPr>
              <w:t>procesora: ……………………………….…………</w:t>
            </w:r>
          </w:p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0B3C42" w:rsidRPr="000B3C42" w:rsidTr="00A5038E">
        <w:trPr>
          <w:trHeight w:val="340"/>
          <w:jc w:val="center"/>
        </w:trPr>
        <w:tc>
          <w:tcPr>
            <w:tcW w:w="279" w:type="dxa"/>
          </w:tcPr>
          <w:p w:rsidR="00AD2342" w:rsidRPr="000B3C42" w:rsidRDefault="00AD2342" w:rsidP="00AD234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</w:rPr>
              <w:t>Płyta główna</w:t>
            </w:r>
          </w:p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7938" w:type="dxa"/>
          </w:tcPr>
          <w:p w:rsidR="00AD2342" w:rsidRPr="000B3C42" w:rsidRDefault="00AD2342" w:rsidP="00AD2342">
            <w:pPr>
              <w:tabs>
                <w:tab w:val="left" w:pos="3969"/>
              </w:tabs>
              <w:spacing w:before="60" w:after="60" w:line="240" w:lineRule="auto"/>
              <w:rPr>
                <w:rFonts w:ascii="Arial" w:hAnsi="Arial" w:cs="Arial"/>
                <w:iCs/>
                <w:snapToGrid w:val="0"/>
              </w:rPr>
            </w:pPr>
            <w:r w:rsidRPr="000B3C42">
              <w:rPr>
                <w:rFonts w:ascii="Arial" w:hAnsi="Arial" w:cs="Arial"/>
                <w:iCs/>
                <w:snapToGrid w:val="0"/>
              </w:rPr>
              <w:t xml:space="preserve">Zawierająca chipset dedykowany dla procesora oraz wysokowydajnych komputerów stacjonarnych używanych do obliczeń numerycznych oraz wydajnego przetwarzania graficznego 3D i 2D. Kontroler I/O: </w:t>
            </w:r>
          </w:p>
          <w:p w:rsidR="00AD2342" w:rsidRPr="000B3C42" w:rsidRDefault="00AD2342" w:rsidP="00AD2342">
            <w:pPr>
              <w:numPr>
                <w:ilvl w:val="0"/>
                <w:numId w:val="4"/>
              </w:numPr>
              <w:tabs>
                <w:tab w:val="clear" w:pos="1440"/>
                <w:tab w:val="left" w:pos="-86"/>
                <w:tab w:val="num" w:pos="252"/>
              </w:tabs>
              <w:spacing w:before="60" w:after="60" w:line="240" w:lineRule="auto"/>
              <w:ind w:left="252" w:hanging="252"/>
              <w:rPr>
                <w:rFonts w:ascii="Arial" w:hAnsi="Arial" w:cs="Arial"/>
                <w:iCs/>
                <w:snapToGrid w:val="0"/>
              </w:rPr>
            </w:pPr>
            <w:r w:rsidRPr="000B3C42">
              <w:rPr>
                <w:rFonts w:ascii="Arial" w:hAnsi="Arial" w:cs="Arial"/>
                <w:iCs/>
                <w:snapToGrid w:val="0"/>
              </w:rPr>
              <w:t xml:space="preserve">Zintegrowany kontroler Serial ATA, co najmniej czteroportowy, z obsługą funkcji RAID 0 i RAID 1, w tym co najmniej 2 szt. dysków SATA III </w:t>
            </w:r>
          </w:p>
          <w:p w:rsidR="00AD2342" w:rsidRPr="000B3C42" w:rsidRDefault="00AD2342" w:rsidP="00AD2342">
            <w:pPr>
              <w:tabs>
                <w:tab w:val="left" w:pos="-86"/>
              </w:tabs>
              <w:spacing w:before="60" w:after="60" w:line="240" w:lineRule="auto"/>
              <w:rPr>
                <w:rFonts w:ascii="Arial" w:hAnsi="Arial" w:cs="Arial"/>
                <w:iCs/>
                <w:snapToGrid w:val="0"/>
              </w:rPr>
            </w:pPr>
            <w:r w:rsidRPr="000B3C42">
              <w:rPr>
                <w:rFonts w:ascii="Arial" w:hAnsi="Arial" w:cs="Arial"/>
                <w:snapToGrid w:val="0"/>
              </w:rPr>
              <w:t xml:space="preserve">Płyta musi być certyfikowana do pracy z technologią pozwalającą na skorelowanie pracy wielu kart graficznych celem szybszego </w:t>
            </w:r>
            <w:proofErr w:type="spellStart"/>
            <w:r w:rsidRPr="000B3C42">
              <w:rPr>
                <w:rFonts w:ascii="Arial" w:hAnsi="Arial" w:cs="Arial"/>
                <w:snapToGrid w:val="0"/>
              </w:rPr>
              <w:t>renderowania</w:t>
            </w:r>
            <w:proofErr w:type="spellEnd"/>
            <w:r w:rsidRPr="000B3C42">
              <w:rPr>
                <w:rFonts w:ascii="Arial" w:hAnsi="Arial" w:cs="Arial"/>
                <w:snapToGrid w:val="0"/>
              </w:rPr>
              <w:t xml:space="preserve"> obrazu oraz na wyświetlanie obrazu na wielu monitorach</w:t>
            </w:r>
          </w:p>
        </w:tc>
        <w:tc>
          <w:tcPr>
            <w:tcW w:w="5019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B3C42">
              <w:rPr>
                <w:rFonts w:ascii="Arial" w:hAnsi="Arial" w:cs="Arial"/>
                <w:b/>
              </w:rPr>
              <w:t xml:space="preserve">Typ / producent </w:t>
            </w:r>
          </w:p>
          <w:p w:rsidR="00AD2342" w:rsidRPr="000B3C42" w:rsidRDefault="00AD2342" w:rsidP="00344489">
            <w:pPr>
              <w:spacing w:before="60" w:after="60" w:line="240" w:lineRule="auto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  <w:b/>
              </w:rPr>
              <w:t>chipsetu: ……………………………………………</w:t>
            </w:r>
          </w:p>
        </w:tc>
      </w:tr>
      <w:tr w:rsidR="000B3C42" w:rsidRPr="000B3C42" w:rsidTr="00A5038E">
        <w:trPr>
          <w:trHeight w:val="340"/>
          <w:jc w:val="center"/>
        </w:trPr>
        <w:tc>
          <w:tcPr>
            <w:tcW w:w="279" w:type="dxa"/>
          </w:tcPr>
          <w:p w:rsidR="00AD2342" w:rsidRPr="000B3C42" w:rsidRDefault="00AD2342" w:rsidP="00AD234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</w:rPr>
              <w:t>Pamięć RAM</w:t>
            </w:r>
          </w:p>
        </w:tc>
        <w:tc>
          <w:tcPr>
            <w:tcW w:w="7938" w:type="dxa"/>
          </w:tcPr>
          <w:p w:rsidR="00AD2342" w:rsidRPr="000B3C42" w:rsidRDefault="00AD2342" w:rsidP="000563B4">
            <w:pPr>
              <w:spacing w:before="60" w:after="60" w:line="240" w:lineRule="auto"/>
              <w:rPr>
                <w:rFonts w:ascii="Arial" w:hAnsi="Arial" w:cs="Arial"/>
                <w:snapToGrid w:val="0"/>
              </w:rPr>
            </w:pPr>
            <w:r w:rsidRPr="000B3C42">
              <w:rPr>
                <w:rFonts w:ascii="Arial" w:hAnsi="Arial" w:cs="Arial"/>
                <w:snapToGrid w:val="0"/>
              </w:rPr>
              <w:t xml:space="preserve">Min. </w:t>
            </w:r>
            <w:r w:rsidR="000563B4" w:rsidRPr="000B3C42">
              <w:rPr>
                <w:rFonts w:ascii="Arial" w:hAnsi="Arial" w:cs="Arial"/>
                <w:b/>
                <w:snapToGrid w:val="0"/>
              </w:rPr>
              <w:t>16</w:t>
            </w:r>
            <w:r w:rsidRPr="000B3C42">
              <w:rPr>
                <w:rFonts w:ascii="Arial" w:hAnsi="Arial" w:cs="Arial"/>
                <w:b/>
                <w:snapToGrid w:val="0"/>
              </w:rPr>
              <w:t xml:space="preserve"> GB  pamięci RAM min. DDR4 2666 MHz, bez kontroli parzystości (ECC), </w:t>
            </w:r>
            <w:r w:rsidRPr="000B3C42">
              <w:rPr>
                <w:rFonts w:ascii="Arial" w:hAnsi="Arial" w:cs="Arial"/>
                <w:snapToGrid w:val="0"/>
              </w:rPr>
              <w:t xml:space="preserve">możliwość rozbudowy do min. 128 GB </w:t>
            </w:r>
          </w:p>
        </w:tc>
        <w:tc>
          <w:tcPr>
            <w:tcW w:w="5019" w:type="dxa"/>
          </w:tcPr>
          <w:p w:rsidR="00AD2342" w:rsidRPr="000B3C42" w:rsidRDefault="00F279B9" w:rsidP="00AD234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B3C42">
              <w:rPr>
                <w:rFonts w:ascii="Arial" w:hAnsi="Arial" w:cs="Arial"/>
                <w:b/>
              </w:rPr>
              <w:t xml:space="preserve">Pojemność / typ / częstotliwość </w:t>
            </w:r>
            <w:r w:rsidR="00CF78AF" w:rsidRPr="000B3C42">
              <w:rPr>
                <w:rFonts w:ascii="Arial" w:hAnsi="Arial" w:cs="Arial"/>
                <w:b/>
              </w:rPr>
              <w:br/>
            </w:r>
            <w:r w:rsidRPr="000B3C42">
              <w:rPr>
                <w:rFonts w:ascii="Arial" w:hAnsi="Arial" w:cs="Arial"/>
                <w:b/>
              </w:rPr>
              <w:t>pamięci RAM:</w:t>
            </w:r>
          </w:p>
          <w:p w:rsidR="00F279B9" w:rsidRPr="000B3C42" w:rsidRDefault="00F279B9" w:rsidP="00AD234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B3C42">
              <w:rPr>
                <w:rFonts w:ascii="Arial" w:hAnsi="Arial" w:cs="Arial"/>
                <w:b/>
              </w:rPr>
              <w:t>……………………………………………………….</w:t>
            </w:r>
          </w:p>
          <w:p w:rsidR="00CF78AF" w:rsidRPr="000B3C42" w:rsidRDefault="00CF78AF" w:rsidP="00AD234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B3C42" w:rsidRPr="000B3C42" w:rsidTr="00A5038E">
        <w:trPr>
          <w:trHeight w:val="340"/>
          <w:jc w:val="center"/>
        </w:trPr>
        <w:tc>
          <w:tcPr>
            <w:tcW w:w="279" w:type="dxa"/>
            <w:tcBorders>
              <w:bottom w:val="single" w:sz="4" w:space="0" w:color="auto"/>
            </w:tcBorders>
          </w:tcPr>
          <w:p w:rsidR="00AD2342" w:rsidRPr="000B3C42" w:rsidRDefault="00AD2342" w:rsidP="00AD234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</w:rPr>
              <w:t>HDD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0563B4" w:rsidRPr="00E223A6" w:rsidRDefault="00AD2342" w:rsidP="00AD2342">
            <w:pPr>
              <w:spacing w:before="60" w:after="60" w:line="240" w:lineRule="auto"/>
              <w:rPr>
                <w:rFonts w:ascii="Arial" w:hAnsi="Arial" w:cs="Arial"/>
                <w:b/>
                <w:snapToGrid w:val="0"/>
              </w:rPr>
            </w:pPr>
            <w:r w:rsidRPr="000B3C42">
              <w:rPr>
                <w:rFonts w:ascii="Arial" w:hAnsi="Arial" w:cs="Arial"/>
                <w:b/>
                <w:snapToGrid w:val="0"/>
              </w:rPr>
              <w:t xml:space="preserve">Jeden (1) </w:t>
            </w:r>
            <w:r w:rsidRPr="00E223A6">
              <w:rPr>
                <w:rFonts w:ascii="Arial" w:hAnsi="Arial" w:cs="Arial"/>
                <w:b/>
                <w:snapToGrid w:val="0"/>
              </w:rPr>
              <w:t xml:space="preserve">dysk SSD 512 GB </w:t>
            </w:r>
          </w:p>
          <w:p w:rsidR="00AD2342" w:rsidRPr="000B3C42" w:rsidRDefault="000563B4" w:rsidP="00683E33">
            <w:pPr>
              <w:spacing w:before="60" w:after="60" w:line="240" w:lineRule="auto"/>
              <w:rPr>
                <w:rFonts w:ascii="Arial" w:hAnsi="Arial" w:cs="Arial"/>
                <w:b/>
                <w:snapToGrid w:val="0"/>
              </w:rPr>
            </w:pPr>
            <w:r w:rsidRPr="00E223A6">
              <w:rPr>
                <w:rFonts w:ascii="Arial" w:hAnsi="Arial" w:cs="Arial"/>
                <w:b/>
                <w:snapToGrid w:val="0"/>
              </w:rPr>
              <w:t xml:space="preserve">Wymagana możliwość </w:t>
            </w:r>
            <w:r w:rsidR="00F336D0" w:rsidRPr="00E223A6">
              <w:rPr>
                <w:rFonts w:ascii="Arial" w:hAnsi="Arial" w:cs="Arial"/>
                <w:b/>
                <w:snapToGrid w:val="0"/>
              </w:rPr>
              <w:t>instal</w:t>
            </w:r>
            <w:r w:rsidR="00683E33" w:rsidRPr="00E223A6">
              <w:rPr>
                <w:rFonts w:ascii="Arial" w:hAnsi="Arial" w:cs="Arial"/>
                <w:b/>
                <w:snapToGrid w:val="0"/>
              </w:rPr>
              <w:t>acji</w:t>
            </w:r>
            <w:r w:rsidRPr="00E223A6">
              <w:rPr>
                <w:rFonts w:ascii="Arial" w:hAnsi="Arial" w:cs="Arial"/>
                <w:b/>
                <w:snapToGrid w:val="0"/>
              </w:rPr>
              <w:t xml:space="preserve"> min. 1 dodatkowego</w:t>
            </w:r>
            <w:r w:rsidRPr="000B3C42">
              <w:rPr>
                <w:rFonts w:ascii="Arial" w:hAnsi="Arial" w:cs="Arial"/>
                <w:b/>
                <w:snapToGrid w:val="0"/>
              </w:rPr>
              <w:t xml:space="preserve"> dysku SATA III</w:t>
            </w:r>
          </w:p>
        </w:tc>
        <w:tc>
          <w:tcPr>
            <w:tcW w:w="5019" w:type="dxa"/>
            <w:tcBorders>
              <w:bottom w:val="single" w:sz="4" w:space="0" w:color="auto"/>
            </w:tcBorders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B3C42" w:rsidRPr="000B3C42" w:rsidTr="00A5038E">
        <w:trPr>
          <w:trHeight w:val="340"/>
          <w:jc w:val="center"/>
        </w:trPr>
        <w:tc>
          <w:tcPr>
            <w:tcW w:w="279" w:type="dxa"/>
          </w:tcPr>
          <w:p w:rsidR="00AD2342" w:rsidRPr="000B3C42" w:rsidRDefault="00AD2342" w:rsidP="00AD234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</w:rPr>
              <w:t>Napęd optyczny</w:t>
            </w:r>
          </w:p>
        </w:tc>
        <w:tc>
          <w:tcPr>
            <w:tcW w:w="7938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  <w:proofErr w:type="spellStart"/>
            <w:r w:rsidRPr="000B3C42">
              <w:rPr>
                <w:rFonts w:ascii="Arial" w:hAnsi="Arial" w:cs="Arial"/>
              </w:rPr>
              <w:t>Multinagrywarka</w:t>
            </w:r>
            <w:proofErr w:type="spellEnd"/>
            <w:r w:rsidRPr="000B3C42">
              <w:rPr>
                <w:rFonts w:ascii="Arial" w:hAnsi="Arial" w:cs="Arial"/>
              </w:rPr>
              <w:t xml:space="preserve">  </w:t>
            </w:r>
            <w:r w:rsidRPr="000B3C42">
              <w:rPr>
                <w:rFonts w:ascii="Arial" w:hAnsi="Arial" w:cs="Arial"/>
                <w:b/>
              </w:rPr>
              <w:t>min. 8x DVD+/-RW,  SATA</w:t>
            </w:r>
          </w:p>
        </w:tc>
        <w:tc>
          <w:tcPr>
            <w:tcW w:w="5019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0B3C42" w:rsidRPr="000B3C42" w:rsidTr="00A5038E">
        <w:trPr>
          <w:trHeight w:val="340"/>
          <w:jc w:val="center"/>
        </w:trPr>
        <w:tc>
          <w:tcPr>
            <w:tcW w:w="279" w:type="dxa"/>
          </w:tcPr>
          <w:p w:rsidR="00AD2342" w:rsidRPr="000B3C42" w:rsidRDefault="00AD2342" w:rsidP="00AD234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</w:rPr>
              <w:t>Oprogramowanie nagrywarek</w:t>
            </w:r>
          </w:p>
        </w:tc>
        <w:tc>
          <w:tcPr>
            <w:tcW w:w="7938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  <w:snapToGrid w:val="0"/>
              </w:rPr>
              <w:t xml:space="preserve">Dołączone </w:t>
            </w:r>
            <w:r w:rsidRPr="000B3C42">
              <w:rPr>
                <w:rFonts w:ascii="Arial" w:hAnsi="Arial" w:cs="Arial"/>
                <w:b/>
                <w:snapToGrid w:val="0"/>
              </w:rPr>
              <w:t xml:space="preserve">oprogramowanie </w:t>
            </w:r>
            <w:r w:rsidRPr="000B3C42">
              <w:rPr>
                <w:rFonts w:ascii="Arial" w:hAnsi="Arial" w:cs="Arial"/>
                <w:snapToGrid w:val="0"/>
              </w:rPr>
              <w:t>do obsługi napędu optycznego z nośnikiem</w:t>
            </w:r>
          </w:p>
        </w:tc>
        <w:tc>
          <w:tcPr>
            <w:tcW w:w="5019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B3C42" w:rsidRPr="000B3C42" w:rsidTr="00A5038E">
        <w:trPr>
          <w:trHeight w:val="927"/>
          <w:jc w:val="center"/>
        </w:trPr>
        <w:tc>
          <w:tcPr>
            <w:tcW w:w="279" w:type="dxa"/>
          </w:tcPr>
          <w:p w:rsidR="00AD2342" w:rsidRPr="000B3C42" w:rsidRDefault="00AD2342" w:rsidP="00AD234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</w:rPr>
              <w:t>Karta graficzna</w:t>
            </w:r>
          </w:p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AD2342" w:rsidRPr="000B3C42" w:rsidRDefault="00AD2342" w:rsidP="00AD2342">
            <w:pPr>
              <w:rPr>
                <w:rFonts w:ascii="Arial" w:hAnsi="Arial" w:cs="Arial"/>
                <w:snapToGrid w:val="0"/>
              </w:rPr>
            </w:pPr>
            <w:r w:rsidRPr="000B3C42">
              <w:rPr>
                <w:rFonts w:ascii="Arial" w:hAnsi="Arial" w:cs="Arial"/>
                <w:b/>
                <w:bCs/>
                <w:lang w:eastAsia="en-US"/>
              </w:rPr>
              <w:t>Jedna (1)</w:t>
            </w:r>
            <w:r w:rsidRPr="000B3C42">
              <w:rPr>
                <w:rFonts w:ascii="Arial" w:hAnsi="Arial" w:cs="Arial"/>
                <w:bCs/>
                <w:lang w:eastAsia="en-US"/>
              </w:rPr>
              <w:t xml:space="preserve"> karta graficzna, n</w:t>
            </w:r>
            <w:r w:rsidRPr="000B3C42">
              <w:rPr>
                <w:rFonts w:ascii="Arial" w:hAnsi="Arial" w:cs="Arial"/>
                <w:snapToGrid w:val="0"/>
              </w:rPr>
              <w:t>iezależna (niezintegrowana), wyposażona we własną pamięć, nie obciążające pamięci systemowej stacji roboczej,  min</w:t>
            </w:r>
            <w:r w:rsidRPr="000B3C42">
              <w:rPr>
                <w:rFonts w:ascii="Arial" w:hAnsi="Arial" w:cs="Arial"/>
                <w:b/>
                <w:snapToGrid w:val="0"/>
              </w:rPr>
              <w:t>. 11 GB GDDR6</w:t>
            </w:r>
            <w:r w:rsidRPr="000B3C42">
              <w:rPr>
                <w:rFonts w:ascii="Arial" w:hAnsi="Arial" w:cs="Arial"/>
                <w:snapToGrid w:val="0"/>
              </w:rPr>
              <w:t xml:space="preserve">, dedykowana do pracy w bardzo wydajnych systemach komputerowych (wspierających współdziałanie wielu kart graficznych), z zaawansowanymi aplikacjami przetwarzania grafiki 3D, generowania środowisk rzeczywistości wirtualnej i sterowania systemami wielomonitorowymi (lub </w:t>
            </w:r>
            <w:proofErr w:type="spellStart"/>
            <w:r w:rsidRPr="000B3C42">
              <w:rPr>
                <w:rFonts w:ascii="Arial" w:hAnsi="Arial" w:cs="Arial"/>
                <w:snapToGrid w:val="0"/>
              </w:rPr>
              <w:t>wieloprojektorowymi</w:t>
            </w:r>
            <w:proofErr w:type="spellEnd"/>
            <w:r w:rsidRPr="000B3C42">
              <w:rPr>
                <w:rFonts w:ascii="Arial" w:hAnsi="Arial" w:cs="Arial"/>
                <w:snapToGrid w:val="0"/>
              </w:rPr>
              <w:t xml:space="preserve">) wraz z obsługą co </w:t>
            </w:r>
            <w:r w:rsidRPr="000B3C42">
              <w:rPr>
                <w:rFonts w:ascii="Arial" w:hAnsi="Arial" w:cs="Arial"/>
                <w:b/>
                <w:snapToGrid w:val="0"/>
              </w:rPr>
              <w:t>najmniej 4 urządzeń projekcyjnych o wysokiej rozdzielczości</w:t>
            </w:r>
            <w:r w:rsidRPr="000B3C42">
              <w:rPr>
                <w:rFonts w:ascii="Arial" w:hAnsi="Arial" w:cs="Arial"/>
                <w:snapToGrid w:val="0"/>
              </w:rPr>
              <w:t xml:space="preserve"> (monitorów lub projektorów). </w:t>
            </w:r>
          </w:p>
          <w:p w:rsidR="00AD2342" w:rsidRPr="000B3C42" w:rsidRDefault="00AD2342" w:rsidP="00AD2342">
            <w:pPr>
              <w:rPr>
                <w:rFonts w:ascii="Arial" w:hAnsi="Arial" w:cs="Arial"/>
                <w:snapToGrid w:val="0"/>
              </w:rPr>
            </w:pPr>
            <w:r w:rsidRPr="000B3C42">
              <w:rPr>
                <w:rFonts w:ascii="Arial" w:hAnsi="Arial" w:cs="Arial"/>
                <w:snapToGrid w:val="0"/>
              </w:rPr>
              <w:t xml:space="preserve">Każda karta musi być wyposażona w złącza: co najmniej </w:t>
            </w:r>
            <w:r w:rsidRPr="000B3C42">
              <w:rPr>
                <w:rFonts w:ascii="Arial" w:hAnsi="Arial" w:cs="Arial"/>
                <w:b/>
                <w:snapToGrid w:val="0"/>
              </w:rPr>
              <w:t>3 x DP i HDMI</w:t>
            </w:r>
            <w:r w:rsidRPr="000B3C42">
              <w:rPr>
                <w:rFonts w:ascii="Arial" w:hAnsi="Arial" w:cs="Arial"/>
                <w:snapToGrid w:val="0"/>
              </w:rPr>
              <w:t xml:space="preserve"> (z możliwością podłączenia łącznie co najmniej czterech urządzeń: monitorów lub projektorów)</w:t>
            </w:r>
          </w:p>
          <w:p w:rsidR="00AD2342" w:rsidRPr="000B3C42" w:rsidRDefault="00AD2342" w:rsidP="00AD2342">
            <w:pPr>
              <w:rPr>
                <w:rFonts w:ascii="Arial" w:hAnsi="Arial" w:cs="Arial"/>
                <w:snapToGrid w:val="0"/>
              </w:rPr>
            </w:pPr>
            <w:r w:rsidRPr="000B3C42">
              <w:rPr>
                <w:rFonts w:ascii="Arial" w:hAnsi="Arial" w:cs="Arial"/>
                <w:snapToGrid w:val="0"/>
              </w:rPr>
              <w:t xml:space="preserve">Wymagane wsparcie technologii DirectX w wersji co najmniej 12, </w:t>
            </w:r>
            <w:proofErr w:type="spellStart"/>
            <w:r w:rsidRPr="000B3C42">
              <w:rPr>
                <w:rFonts w:ascii="Arial" w:hAnsi="Arial" w:cs="Arial"/>
                <w:snapToGrid w:val="0"/>
              </w:rPr>
              <w:t>OpenGL</w:t>
            </w:r>
            <w:proofErr w:type="spellEnd"/>
            <w:r w:rsidRPr="000B3C42">
              <w:rPr>
                <w:rFonts w:ascii="Arial" w:hAnsi="Arial" w:cs="Arial"/>
                <w:snapToGrid w:val="0"/>
              </w:rPr>
              <w:t xml:space="preserve"> w wersji co najmniej 4.</w:t>
            </w:r>
            <w:r w:rsidR="00EE02BE" w:rsidRPr="000B3C42">
              <w:rPr>
                <w:rFonts w:ascii="Arial" w:hAnsi="Arial" w:cs="Arial"/>
                <w:snapToGrid w:val="0"/>
              </w:rPr>
              <w:t>5</w:t>
            </w:r>
            <w:r w:rsidRPr="000B3C42">
              <w:rPr>
                <w:rFonts w:ascii="Arial" w:hAnsi="Arial" w:cs="Arial"/>
                <w:snapToGrid w:val="0"/>
              </w:rPr>
              <w:t xml:space="preserve">, VR </w:t>
            </w:r>
            <w:proofErr w:type="spellStart"/>
            <w:r w:rsidRPr="000B3C42">
              <w:rPr>
                <w:rFonts w:ascii="Arial" w:hAnsi="Arial" w:cs="Arial"/>
                <w:snapToGrid w:val="0"/>
              </w:rPr>
              <w:t>ready</w:t>
            </w:r>
            <w:proofErr w:type="spellEnd"/>
          </w:p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iCs/>
                <w:snapToGrid w:val="0"/>
              </w:rPr>
            </w:pPr>
            <w:r w:rsidRPr="000B3C42">
              <w:rPr>
                <w:rFonts w:ascii="Arial" w:hAnsi="Arial" w:cs="Arial"/>
                <w:snapToGrid w:val="0"/>
              </w:rPr>
              <w:t xml:space="preserve">Grafika </w:t>
            </w:r>
            <w:r w:rsidRPr="000B3C42">
              <w:rPr>
                <w:rFonts w:ascii="Arial" w:hAnsi="Arial" w:cs="Arial"/>
              </w:rPr>
              <w:t xml:space="preserve">o wydajności ocenionej na co najmniej </w:t>
            </w:r>
            <w:r w:rsidRPr="000B3C42">
              <w:rPr>
                <w:rFonts w:ascii="Arial" w:hAnsi="Arial" w:cs="Arial"/>
                <w:b/>
                <w:snapToGrid w:val="0"/>
                <w:sz w:val="28"/>
                <w:szCs w:val="28"/>
              </w:rPr>
              <w:t>17 039</w:t>
            </w:r>
            <w:r w:rsidRPr="000B3C42">
              <w:rPr>
                <w:b/>
                <w:bCs/>
              </w:rPr>
              <w:t xml:space="preserve"> </w:t>
            </w:r>
            <w:r w:rsidRPr="000B3C42">
              <w:rPr>
                <w:b/>
              </w:rPr>
              <w:t xml:space="preserve"> </w:t>
            </w:r>
            <w:r w:rsidRPr="000B3C42">
              <w:rPr>
                <w:rFonts w:ascii="Arial" w:hAnsi="Arial" w:cs="Arial"/>
              </w:rPr>
              <w:t xml:space="preserve">punktów zdobytych teście </w:t>
            </w:r>
            <w:proofErr w:type="spellStart"/>
            <w:r w:rsidRPr="000B3C42">
              <w:rPr>
                <w:rFonts w:ascii="Arial" w:hAnsi="Arial" w:cs="Arial"/>
                <w:b/>
                <w:snapToGrid w:val="0"/>
              </w:rPr>
              <w:t>PassMark</w:t>
            </w:r>
            <w:proofErr w:type="spellEnd"/>
            <w:r w:rsidRPr="000B3C42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0B3C42">
              <w:rPr>
                <w:rFonts w:ascii="Arial" w:hAnsi="Arial" w:cs="Arial"/>
                <w:b/>
                <w:snapToGrid w:val="0"/>
              </w:rPr>
              <w:t>PerformanceTest</w:t>
            </w:r>
            <w:proofErr w:type="spellEnd"/>
            <w:r w:rsidRPr="000B3C42">
              <w:rPr>
                <w:rFonts w:ascii="Arial" w:hAnsi="Arial" w:cs="Arial"/>
                <w:b/>
                <w:snapToGrid w:val="0"/>
              </w:rPr>
              <w:t xml:space="preserve"> - G3D Mark. </w:t>
            </w:r>
            <w:r w:rsidRPr="000B3C42">
              <w:rPr>
                <w:rFonts w:ascii="Arial" w:hAnsi="Arial" w:cs="Arial"/>
                <w:snapToGrid w:val="0"/>
              </w:rPr>
              <w:t xml:space="preserve">Wydajność karty graficznej </w:t>
            </w:r>
            <w:r w:rsidRPr="000B3C42">
              <w:rPr>
                <w:rFonts w:ascii="Arial" w:hAnsi="Arial" w:cs="Arial"/>
              </w:rPr>
              <w:t xml:space="preserve">została określona na podstawie punktów zdobytych teście </w:t>
            </w:r>
            <w:proofErr w:type="spellStart"/>
            <w:r w:rsidRPr="000B3C42">
              <w:rPr>
                <w:rFonts w:ascii="Arial" w:hAnsi="Arial" w:cs="Arial"/>
              </w:rPr>
              <w:t>PassMark</w:t>
            </w:r>
            <w:proofErr w:type="spellEnd"/>
            <w:r w:rsidRPr="000B3C42">
              <w:rPr>
                <w:rFonts w:ascii="Arial" w:hAnsi="Arial" w:cs="Arial"/>
              </w:rPr>
              <w:t xml:space="preserve"> - G3D Mark</w:t>
            </w:r>
            <w:r w:rsidRPr="000B3C42">
              <w:rPr>
                <w:rFonts w:ascii="Arial" w:hAnsi="Arial" w:cs="Arial"/>
                <w:snapToGrid w:val="0"/>
              </w:rPr>
              <w:t xml:space="preserve"> </w:t>
            </w:r>
            <w:r w:rsidRPr="000B3C42">
              <w:rPr>
                <w:rFonts w:ascii="Arial" w:hAnsi="Arial" w:cs="Arial"/>
              </w:rPr>
              <w:t xml:space="preserve">(którego wyniki opublikowano w dniu </w:t>
            </w:r>
            <w:r w:rsidRPr="000B3C42">
              <w:rPr>
                <w:rFonts w:ascii="Arial" w:hAnsi="Arial" w:cs="Arial"/>
                <w:b/>
              </w:rPr>
              <w:t>0</w:t>
            </w:r>
            <w:r w:rsidR="0044575B" w:rsidRPr="000B3C42">
              <w:rPr>
                <w:rFonts w:ascii="Arial" w:hAnsi="Arial" w:cs="Arial"/>
                <w:b/>
              </w:rPr>
              <w:t>5</w:t>
            </w:r>
            <w:r w:rsidRPr="000B3C42">
              <w:rPr>
                <w:rFonts w:ascii="Arial" w:hAnsi="Arial" w:cs="Arial"/>
                <w:b/>
              </w:rPr>
              <w:t>.03.2019 r.</w:t>
            </w:r>
            <w:r w:rsidRPr="000B3C42">
              <w:rPr>
                <w:rFonts w:ascii="Arial" w:hAnsi="Arial" w:cs="Arial"/>
              </w:rPr>
              <w:t xml:space="preserve"> </w:t>
            </w:r>
            <w:r w:rsidRPr="000B3C42">
              <w:rPr>
                <w:rFonts w:ascii="Arial" w:hAnsi="Arial" w:cs="Arial"/>
                <w:iCs/>
                <w:snapToGrid w:val="0"/>
              </w:rPr>
              <w:t xml:space="preserve">na stronie </w:t>
            </w:r>
            <w:hyperlink r:id="rId11" w:history="1">
              <w:r w:rsidRPr="000B3C42">
                <w:rPr>
                  <w:rStyle w:val="Hipercze"/>
                  <w:rFonts w:ascii="Arial" w:hAnsi="Arial" w:cs="Arial"/>
                  <w:color w:val="auto"/>
                </w:rPr>
                <w:t>http://www.videocardbenchmark.net/high_end_gpus.html</w:t>
              </w:r>
            </w:hyperlink>
            <w:r w:rsidRPr="000B3C42">
              <w:rPr>
                <w:rFonts w:ascii="Arial" w:hAnsi="Arial" w:cs="Arial"/>
              </w:rPr>
              <w:t xml:space="preserve"> lub </w:t>
            </w:r>
            <w:hyperlink r:id="rId12" w:history="1">
              <w:r w:rsidRPr="000B3C42">
                <w:rPr>
                  <w:rStyle w:val="Hipercze"/>
                  <w:rFonts w:ascii="Arial" w:hAnsi="Arial" w:cs="Arial"/>
                  <w:color w:val="auto"/>
                </w:rPr>
                <w:t>http://www.videocardbenchmark.net/mid_range_gpus.html</w:t>
              </w:r>
            </w:hyperlink>
            <w:r w:rsidRPr="000B3C42">
              <w:rPr>
                <w:rFonts w:ascii="Arial" w:hAnsi="Arial" w:cs="Arial"/>
              </w:rPr>
              <w:t xml:space="preserve"> </w:t>
            </w:r>
            <w:r w:rsidRPr="000B3C42">
              <w:rPr>
                <w:rFonts w:ascii="Arial" w:hAnsi="Arial" w:cs="Arial"/>
                <w:iCs/>
                <w:snapToGrid w:val="0"/>
              </w:rPr>
              <w:t xml:space="preserve"> ).</w:t>
            </w:r>
          </w:p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snapToGrid w:val="0"/>
              </w:rPr>
            </w:pPr>
            <w:r w:rsidRPr="000B3C42">
              <w:rPr>
                <w:rFonts w:ascii="Arial" w:hAnsi="Arial" w:cs="Arial"/>
              </w:rPr>
              <w:t xml:space="preserve">Wydruk wyników testów dostępnych kart graficznych opublikowany w dniu </w:t>
            </w:r>
            <w:r w:rsidRPr="000B3C42">
              <w:rPr>
                <w:rFonts w:ascii="Arial" w:hAnsi="Arial" w:cs="Arial"/>
                <w:b/>
              </w:rPr>
              <w:t>0</w:t>
            </w:r>
            <w:r w:rsidR="00A5038E" w:rsidRPr="000B3C42">
              <w:rPr>
                <w:rFonts w:ascii="Arial" w:hAnsi="Arial" w:cs="Arial"/>
                <w:b/>
              </w:rPr>
              <w:t>5</w:t>
            </w:r>
            <w:r w:rsidRPr="000B3C42">
              <w:rPr>
                <w:rFonts w:ascii="Arial" w:hAnsi="Arial" w:cs="Arial"/>
                <w:b/>
              </w:rPr>
              <w:t>.03.2019 r.</w:t>
            </w:r>
            <w:r w:rsidRPr="000B3C42">
              <w:rPr>
                <w:rFonts w:ascii="Arial" w:hAnsi="Arial" w:cs="Arial"/>
              </w:rPr>
              <w:t xml:space="preserve"> na ww. stronie został dołączony do Formularza ofertowego.</w:t>
            </w:r>
          </w:p>
          <w:p w:rsidR="00AD2342" w:rsidRPr="000B3C42" w:rsidRDefault="00AD2342" w:rsidP="00AD2342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</w:rPr>
            </w:pPr>
            <w:r w:rsidRPr="000B3C42">
              <w:rPr>
                <w:rFonts w:ascii="Arial" w:hAnsi="Arial" w:cs="Arial"/>
                <w:snapToGrid w:val="0"/>
              </w:rPr>
              <w:t xml:space="preserve">Maksymalny pobór mocy karty graficznej musi być </w:t>
            </w:r>
            <w:r w:rsidRPr="000B3C42">
              <w:rPr>
                <w:rFonts w:ascii="Arial" w:hAnsi="Arial" w:cs="Arial"/>
                <w:b/>
                <w:snapToGrid w:val="0"/>
              </w:rPr>
              <w:t>nie większy, niż 260 W</w:t>
            </w:r>
          </w:p>
          <w:p w:rsidR="00AD2342" w:rsidRPr="000B3C42" w:rsidRDefault="00AD2342" w:rsidP="00A5038E">
            <w:r w:rsidRPr="000B3C42">
              <w:rPr>
                <w:rFonts w:ascii="Arial" w:hAnsi="Arial" w:cs="Arial"/>
                <w:snapToGrid w:val="0"/>
              </w:rPr>
              <w:t xml:space="preserve">Wydruk z ww. strony z dnia </w:t>
            </w:r>
            <w:r w:rsidRPr="000B3C42">
              <w:rPr>
                <w:rFonts w:ascii="Arial" w:hAnsi="Arial" w:cs="Arial"/>
                <w:b/>
              </w:rPr>
              <w:t>0</w:t>
            </w:r>
            <w:r w:rsidR="00A5038E" w:rsidRPr="000B3C42">
              <w:rPr>
                <w:rFonts w:ascii="Arial" w:hAnsi="Arial" w:cs="Arial"/>
                <w:b/>
              </w:rPr>
              <w:t>5</w:t>
            </w:r>
            <w:r w:rsidRPr="000B3C42">
              <w:rPr>
                <w:rFonts w:ascii="Arial" w:hAnsi="Arial" w:cs="Arial"/>
                <w:b/>
              </w:rPr>
              <w:t>.03.2019 r.</w:t>
            </w:r>
            <w:r w:rsidRPr="000B3C42">
              <w:rPr>
                <w:rFonts w:ascii="Arial" w:hAnsi="Arial" w:cs="Arial"/>
              </w:rPr>
              <w:t xml:space="preserve"> </w:t>
            </w:r>
            <w:r w:rsidRPr="000B3C42">
              <w:rPr>
                <w:rFonts w:ascii="Arial" w:hAnsi="Arial" w:cs="Arial"/>
                <w:snapToGrid w:val="0"/>
              </w:rPr>
              <w:t>należy dołączyć do oferty z zaznaczonym wynikiem dla oferowanej karty graficznej.</w:t>
            </w:r>
          </w:p>
        </w:tc>
        <w:tc>
          <w:tcPr>
            <w:tcW w:w="5019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B3C42">
              <w:rPr>
                <w:rFonts w:ascii="Arial" w:hAnsi="Arial" w:cs="Arial"/>
                <w:b/>
              </w:rPr>
              <w:lastRenderedPageBreak/>
              <w:t xml:space="preserve">Typ / producent </w:t>
            </w:r>
          </w:p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B3C42">
              <w:rPr>
                <w:rFonts w:ascii="Arial" w:hAnsi="Arial" w:cs="Arial"/>
                <w:b/>
              </w:rPr>
              <w:t>karty graficznej: ……………………………………</w:t>
            </w:r>
          </w:p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snapToGrid w:val="0"/>
              </w:rPr>
            </w:pPr>
          </w:p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snapToGrid w:val="0"/>
              </w:rPr>
            </w:pPr>
          </w:p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b/>
                <w:snapToGrid w:val="0"/>
              </w:rPr>
            </w:pPr>
          </w:p>
        </w:tc>
      </w:tr>
      <w:tr w:rsidR="000B3C42" w:rsidRPr="000B3C42" w:rsidTr="00A5038E">
        <w:trPr>
          <w:trHeight w:val="340"/>
          <w:jc w:val="center"/>
        </w:trPr>
        <w:tc>
          <w:tcPr>
            <w:tcW w:w="279" w:type="dxa"/>
          </w:tcPr>
          <w:p w:rsidR="00AD2342" w:rsidRPr="000B3C42" w:rsidRDefault="00AD2342" w:rsidP="00AD234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</w:rPr>
              <w:t>Karta sieciowa</w:t>
            </w:r>
          </w:p>
        </w:tc>
        <w:tc>
          <w:tcPr>
            <w:tcW w:w="7938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  <w:snapToGrid w:val="0"/>
              </w:rPr>
              <w:t xml:space="preserve">Zintegrowana z płytą główną 10/100/1000 </w:t>
            </w:r>
            <w:proofErr w:type="spellStart"/>
            <w:r w:rsidRPr="000B3C42">
              <w:rPr>
                <w:rFonts w:ascii="Arial" w:hAnsi="Arial" w:cs="Arial"/>
                <w:snapToGrid w:val="0"/>
              </w:rPr>
              <w:t>Mbps</w:t>
            </w:r>
            <w:proofErr w:type="spellEnd"/>
            <w:r w:rsidRPr="000B3C42">
              <w:rPr>
                <w:rFonts w:ascii="Arial" w:hAnsi="Arial" w:cs="Arial"/>
                <w:snapToGrid w:val="0"/>
              </w:rPr>
              <w:t xml:space="preserve"> (RJ-45)</w:t>
            </w:r>
          </w:p>
        </w:tc>
        <w:tc>
          <w:tcPr>
            <w:tcW w:w="5019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B3C42" w:rsidRPr="000B3C42" w:rsidTr="00A5038E">
        <w:trPr>
          <w:trHeight w:val="340"/>
          <w:jc w:val="center"/>
        </w:trPr>
        <w:tc>
          <w:tcPr>
            <w:tcW w:w="279" w:type="dxa"/>
          </w:tcPr>
          <w:p w:rsidR="00AD2342" w:rsidRPr="000B3C42" w:rsidRDefault="00AD2342" w:rsidP="00AD234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</w:rPr>
              <w:t>Karta dźwiękowa</w:t>
            </w:r>
          </w:p>
        </w:tc>
        <w:tc>
          <w:tcPr>
            <w:tcW w:w="7938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  <w:snapToGrid w:val="0"/>
              </w:rPr>
              <w:t>Zintegrowana z płytą główną w standardzie High Definition lub równoważnym</w:t>
            </w:r>
          </w:p>
        </w:tc>
        <w:tc>
          <w:tcPr>
            <w:tcW w:w="5019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B3C42" w:rsidRPr="000B3C42" w:rsidTr="00A5038E">
        <w:trPr>
          <w:trHeight w:val="340"/>
          <w:jc w:val="center"/>
        </w:trPr>
        <w:tc>
          <w:tcPr>
            <w:tcW w:w="279" w:type="dxa"/>
          </w:tcPr>
          <w:p w:rsidR="00AD2342" w:rsidRPr="000B3C42" w:rsidRDefault="00AD2342" w:rsidP="00AD234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</w:rPr>
              <w:t>Obudowa</w:t>
            </w:r>
          </w:p>
        </w:tc>
        <w:tc>
          <w:tcPr>
            <w:tcW w:w="7938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snapToGrid w:val="0"/>
              </w:rPr>
            </w:pPr>
            <w:r w:rsidRPr="000B3C42">
              <w:rPr>
                <w:rFonts w:ascii="Arial" w:hAnsi="Arial" w:cs="Arial"/>
                <w:snapToGrid w:val="0"/>
              </w:rPr>
              <w:t xml:space="preserve">Pionowa typu Tower, metalowa (wbudowany głośnik), musi: </w:t>
            </w:r>
          </w:p>
          <w:p w:rsidR="00AD2342" w:rsidRPr="000B3C42" w:rsidRDefault="00AD2342" w:rsidP="00AD2342">
            <w:pPr>
              <w:pStyle w:val="Akapitzlist"/>
              <w:numPr>
                <w:ilvl w:val="0"/>
                <w:numId w:val="8"/>
              </w:numPr>
              <w:spacing w:before="60" w:after="60" w:line="240" w:lineRule="auto"/>
              <w:ind w:hanging="288"/>
              <w:contextualSpacing w:val="0"/>
              <w:rPr>
                <w:rFonts w:ascii="Arial" w:hAnsi="Arial" w:cs="Arial"/>
                <w:snapToGrid w:val="0"/>
              </w:rPr>
            </w:pPr>
            <w:r w:rsidRPr="000B3C42">
              <w:rPr>
                <w:rFonts w:ascii="Arial" w:hAnsi="Arial" w:cs="Arial"/>
                <w:snapToGrid w:val="0"/>
              </w:rPr>
              <w:t>zapewnić dostateczną ilość miejsca na ergonomiczne rozmieszczenie wszystkich elementów komputera oraz co najmniej 3 szt. cichych wentylatorów</w:t>
            </w:r>
          </w:p>
          <w:p w:rsidR="00AD2342" w:rsidRPr="000B3C42" w:rsidRDefault="00AD2342" w:rsidP="00AD2342">
            <w:pPr>
              <w:pStyle w:val="Akapitzlist"/>
              <w:numPr>
                <w:ilvl w:val="0"/>
                <w:numId w:val="8"/>
              </w:numPr>
              <w:spacing w:before="60" w:after="60" w:line="240" w:lineRule="auto"/>
              <w:ind w:hanging="288"/>
              <w:contextualSpacing w:val="0"/>
              <w:rPr>
                <w:rFonts w:ascii="Arial" w:hAnsi="Arial" w:cs="Arial"/>
                <w:snapToGrid w:val="0"/>
              </w:rPr>
            </w:pPr>
            <w:r w:rsidRPr="000B3C42">
              <w:rPr>
                <w:rFonts w:ascii="Arial" w:hAnsi="Arial" w:cs="Arial"/>
                <w:snapToGrid w:val="0"/>
              </w:rPr>
              <w:t>wspierać uporządkowanie kabli i montaż podzespołów</w:t>
            </w:r>
          </w:p>
          <w:p w:rsidR="00AD2342" w:rsidRPr="000B3C42" w:rsidRDefault="00AD2342" w:rsidP="00AD2342">
            <w:pPr>
              <w:pStyle w:val="Akapitzlist"/>
              <w:numPr>
                <w:ilvl w:val="0"/>
                <w:numId w:val="8"/>
              </w:numPr>
              <w:spacing w:before="60" w:after="60" w:line="240" w:lineRule="auto"/>
              <w:ind w:hanging="288"/>
              <w:contextualSpacing w:val="0"/>
              <w:rPr>
                <w:rFonts w:ascii="Arial" w:hAnsi="Arial" w:cs="Arial"/>
                <w:snapToGrid w:val="0"/>
              </w:rPr>
            </w:pPr>
            <w:r w:rsidRPr="000B3C42">
              <w:rPr>
                <w:rFonts w:ascii="Arial" w:hAnsi="Arial" w:cs="Arial"/>
                <w:snapToGrid w:val="0"/>
              </w:rPr>
              <w:t>umożliwiać serwisowanie komputera bez użycia narzędzi</w:t>
            </w:r>
          </w:p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snapToGrid w:val="0"/>
              </w:rPr>
            </w:pPr>
            <w:r w:rsidRPr="000B3C42">
              <w:rPr>
                <w:rFonts w:ascii="Arial" w:hAnsi="Arial" w:cs="Arial"/>
                <w:snapToGrid w:val="0"/>
              </w:rPr>
              <w:t>Wnęki: min. 2 x 3,5” wewnętrzne, min. 2 x 5.25” zewnętrzne.</w:t>
            </w:r>
          </w:p>
        </w:tc>
        <w:tc>
          <w:tcPr>
            <w:tcW w:w="5019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0B3C42" w:rsidRPr="000B3C42" w:rsidTr="00A5038E">
        <w:trPr>
          <w:trHeight w:val="340"/>
          <w:jc w:val="center"/>
        </w:trPr>
        <w:tc>
          <w:tcPr>
            <w:tcW w:w="279" w:type="dxa"/>
          </w:tcPr>
          <w:p w:rsidR="00AD2342" w:rsidRPr="000B3C42" w:rsidRDefault="00AD2342" w:rsidP="00AD234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AD2342" w:rsidRPr="000B3C42" w:rsidRDefault="00AD2342" w:rsidP="00AD2342">
            <w:pPr>
              <w:tabs>
                <w:tab w:val="left" w:pos="3969"/>
              </w:tabs>
              <w:spacing w:before="60" w:after="60" w:line="240" w:lineRule="auto"/>
              <w:rPr>
                <w:rFonts w:ascii="Arial" w:hAnsi="Arial" w:cs="Arial"/>
                <w:snapToGrid w:val="0"/>
              </w:rPr>
            </w:pPr>
            <w:r w:rsidRPr="000B3C42">
              <w:rPr>
                <w:rFonts w:ascii="Arial" w:hAnsi="Arial" w:cs="Arial"/>
                <w:snapToGrid w:val="0"/>
              </w:rPr>
              <w:t>Zasilanie</w:t>
            </w:r>
          </w:p>
        </w:tc>
        <w:tc>
          <w:tcPr>
            <w:tcW w:w="7938" w:type="dxa"/>
            <w:vAlign w:val="center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0B3C42">
              <w:rPr>
                <w:rFonts w:ascii="Arial" w:hAnsi="Arial" w:cs="Arial"/>
                <w:bCs/>
              </w:rPr>
              <w:t xml:space="preserve">Zasilacz certyfikowany zgodnie ze standardem </w:t>
            </w:r>
            <w:r w:rsidRPr="000B3C42">
              <w:rPr>
                <w:rFonts w:ascii="Arial" w:hAnsi="Arial" w:cs="Arial"/>
                <w:b/>
                <w:bCs/>
              </w:rPr>
              <w:t xml:space="preserve">80PLUS na poziomie co najmniej GOLD, </w:t>
            </w:r>
            <w:r w:rsidRPr="000B3C42">
              <w:rPr>
                <w:rFonts w:ascii="Arial" w:hAnsi="Arial" w:cs="Arial"/>
                <w:snapToGrid w:val="0"/>
              </w:rPr>
              <w:t xml:space="preserve">o mocy </w:t>
            </w:r>
            <w:r w:rsidRPr="000B3C42">
              <w:rPr>
                <w:rFonts w:ascii="Arial" w:hAnsi="Arial" w:cs="Arial"/>
                <w:b/>
                <w:snapToGrid w:val="0"/>
              </w:rPr>
              <w:t>nie mniejszej niż 650 W</w:t>
            </w:r>
          </w:p>
        </w:tc>
        <w:tc>
          <w:tcPr>
            <w:tcW w:w="5019" w:type="dxa"/>
          </w:tcPr>
          <w:p w:rsidR="0030376F" w:rsidRPr="000B3C42" w:rsidRDefault="0030376F" w:rsidP="0030376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B3C42">
              <w:rPr>
                <w:rFonts w:ascii="Arial" w:hAnsi="Arial" w:cs="Arial"/>
                <w:b/>
              </w:rPr>
              <w:t>Typ / certyfikat / moc</w:t>
            </w:r>
          </w:p>
          <w:p w:rsidR="0030376F" w:rsidRPr="000B3C42" w:rsidRDefault="0030376F" w:rsidP="0030376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B3C42">
              <w:rPr>
                <w:rFonts w:ascii="Arial" w:hAnsi="Arial" w:cs="Arial"/>
                <w:b/>
              </w:rPr>
              <w:t xml:space="preserve"> zasilacza</w:t>
            </w:r>
            <w:r w:rsidR="00CF78AF" w:rsidRPr="000B3C42">
              <w:rPr>
                <w:rFonts w:ascii="Arial" w:hAnsi="Arial" w:cs="Arial"/>
                <w:b/>
              </w:rPr>
              <w:t>: ………………………………………</w:t>
            </w:r>
          </w:p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0B3C42" w:rsidRPr="000B3C42" w:rsidTr="00A5038E">
        <w:trPr>
          <w:trHeight w:val="340"/>
          <w:jc w:val="center"/>
        </w:trPr>
        <w:tc>
          <w:tcPr>
            <w:tcW w:w="279" w:type="dxa"/>
          </w:tcPr>
          <w:p w:rsidR="00AD2342" w:rsidRPr="000B3C42" w:rsidRDefault="00AD2342" w:rsidP="00AD234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AD2342" w:rsidRPr="000B3C42" w:rsidRDefault="00AD2342" w:rsidP="00AD2342">
            <w:pPr>
              <w:tabs>
                <w:tab w:val="left" w:pos="3969"/>
              </w:tabs>
              <w:spacing w:before="60" w:after="60" w:line="240" w:lineRule="auto"/>
              <w:rPr>
                <w:rFonts w:ascii="Arial" w:hAnsi="Arial" w:cs="Arial"/>
                <w:snapToGrid w:val="0"/>
              </w:rPr>
            </w:pPr>
            <w:r w:rsidRPr="000B3C42">
              <w:rPr>
                <w:rFonts w:ascii="Arial" w:hAnsi="Arial" w:cs="Arial"/>
                <w:snapToGrid w:val="0"/>
              </w:rPr>
              <w:t>Porty i złącza</w:t>
            </w:r>
          </w:p>
        </w:tc>
        <w:tc>
          <w:tcPr>
            <w:tcW w:w="7938" w:type="dxa"/>
            <w:vAlign w:val="center"/>
          </w:tcPr>
          <w:p w:rsidR="00AD2342" w:rsidRPr="000B3C42" w:rsidRDefault="00AD2342" w:rsidP="00AD2342">
            <w:pPr>
              <w:numPr>
                <w:ilvl w:val="0"/>
                <w:numId w:val="4"/>
              </w:numPr>
              <w:tabs>
                <w:tab w:val="clear" w:pos="1440"/>
                <w:tab w:val="left" w:pos="-86"/>
                <w:tab w:val="num" w:pos="252"/>
              </w:tabs>
              <w:spacing w:before="60" w:after="60" w:line="240" w:lineRule="auto"/>
              <w:ind w:left="252" w:hanging="252"/>
              <w:rPr>
                <w:rFonts w:ascii="Arial" w:hAnsi="Arial" w:cs="Arial"/>
                <w:iCs/>
                <w:snapToGrid w:val="0"/>
              </w:rPr>
            </w:pPr>
            <w:r w:rsidRPr="000B3C42">
              <w:rPr>
                <w:rFonts w:ascii="Arial" w:hAnsi="Arial" w:cs="Arial"/>
                <w:iCs/>
                <w:snapToGrid w:val="0"/>
              </w:rPr>
              <w:t xml:space="preserve">min. </w:t>
            </w:r>
            <w:r w:rsidR="0044575B" w:rsidRPr="000B3C42">
              <w:rPr>
                <w:rFonts w:ascii="Arial" w:hAnsi="Arial" w:cs="Arial"/>
                <w:iCs/>
                <w:snapToGrid w:val="0"/>
              </w:rPr>
              <w:t>6</w:t>
            </w:r>
            <w:r w:rsidRPr="000B3C42">
              <w:rPr>
                <w:rFonts w:ascii="Arial" w:hAnsi="Arial" w:cs="Arial"/>
                <w:iCs/>
                <w:snapToGrid w:val="0"/>
              </w:rPr>
              <w:t xml:space="preserve"> x USB 3.</w:t>
            </w:r>
            <w:r w:rsidR="0044575B" w:rsidRPr="000B3C42">
              <w:rPr>
                <w:rFonts w:ascii="Arial" w:hAnsi="Arial" w:cs="Arial"/>
                <w:iCs/>
                <w:snapToGrid w:val="0"/>
              </w:rPr>
              <w:t>x</w:t>
            </w:r>
            <w:r w:rsidRPr="000B3C42">
              <w:rPr>
                <w:rFonts w:ascii="Arial" w:hAnsi="Arial" w:cs="Arial"/>
                <w:iCs/>
                <w:snapToGrid w:val="0"/>
              </w:rPr>
              <w:t xml:space="preserve"> (w tym min. 2 z przodu obudowy)</w:t>
            </w:r>
          </w:p>
          <w:p w:rsidR="00AD2342" w:rsidRPr="000B3C42" w:rsidRDefault="00AD2342" w:rsidP="00AD2342">
            <w:pPr>
              <w:numPr>
                <w:ilvl w:val="0"/>
                <w:numId w:val="4"/>
              </w:numPr>
              <w:tabs>
                <w:tab w:val="clear" w:pos="1440"/>
                <w:tab w:val="left" w:pos="-86"/>
                <w:tab w:val="num" w:pos="252"/>
              </w:tabs>
              <w:spacing w:before="60" w:after="60" w:line="240" w:lineRule="auto"/>
              <w:ind w:left="252" w:hanging="252"/>
              <w:rPr>
                <w:rFonts w:ascii="Arial" w:hAnsi="Arial" w:cs="Arial"/>
                <w:iCs/>
                <w:snapToGrid w:val="0"/>
              </w:rPr>
            </w:pPr>
            <w:r w:rsidRPr="000B3C42">
              <w:rPr>
                <w:rFonts w:ascii="Arial" w:hAnsi="Arial" w:cs="Arial"/>
                <w:iCs/>
                <w:snapToGrid w:val="0"/>
              </w:rPr>
              <w:t>1 x RJ45</w:t>
            </w:r>
          </w:p>
          <w:p w:rsidR="00AD2342" w:rsidRPr="000B3C42" w:rsidRDefault="00AD2342" w:rsidP="00AD2342">
            <w:pPr>
              <w:numPr>
                <w:ilvl w:val="0"/>
                <w:numId w:val="4"/>
              </w:numPr>
              <w:tabs>
                <w:tab w:val="clear" w:pos="1440"/>
                <w:tab w:val="left" w:pos="-86"/>
                <w:tab w:val="num" w:pos="252"/>
              </w:tabs>
              <w:spacing w:before="60" w:after="60" w:line="240" w:lineRule="auto"/>
              <w:ind w:left="252" w:hanging="252"/>
              <w:rPr>
                <w:rFonts w:ascii="Arial" w:hAnsi="Arial" w:cs="Arial"/>
                <w:iCs/>
                <w:snapToGrid w:val="0"/>
              </w:rPr>
            </w:pPr>
            <w:r w:rsidRPr="000B3C42">
              <w:rPr>
                <w:rFonts w:ascii="Arial" w:hAnsi="Arial" w:cs="Arial"/>
                <w:iCs/>
                <w:snapToGrid w:val="0"/>
              </w:rPr>
              <w:t xml:space="preserve">Audio (słuchawki + mikrofon na przednim panelu obudowy) </w:t>
            </w:r>
          </w:p>
          <w:p w:rsidR="00AD2342" w:rsidRPr="000B3C42" w:rsidRDefault="00AD2342" w:rsidP="00AD2342">
            <w:pPr>
              <w:numPr>
                <w:ilvl w:val="0"/>
                <w:numId w:val="4"/>
              </w:numPr>
              <w:tabs>
                <w:tab w:val="clear" w:pos="1440"/>
                <w:tab w:val="left" w:pos="-86"/>
                <w:tab w:val="num" w:pos="252"/>
              </w:tabs>
              <w:spacing w:before="60" w:after="60" w:line="240" w:lineRule="auto"/>
              <w:ind w:left="252" w:hanging="252"/>
              <w:rPr>
                <w:rFonts w:ascii="Arial" w:hAnsi="Arial" w:cs="Arial"/>
                <w:b/>
                <w:snapToGrid w:val="0"/>
              </w:rPr>
            </w:pPr>
            <w:r w:rsidRPr="000B3C42">
              <w:rPr>
                <w:rFonts w:ascii="Arial" w:hAnsi="Arial" w:cs="Arial"/>
                <w:b/>
                <w:iCs/>
                <w:snapToGrid w:val="0"/>
              </w:rPr>
              <w:t>min. 1 wolny slot PCI Express x16</w:t>
            </w:r>
            <w:r w:rsidR="00653972" w:rsidRPr="000B3C42">
              <w:rPr>
                <w:rFonts w:ascii="Arial" w:hAnsi="Arial" w:cs="Arial"/>
                <w:b/>
                <w:iCs/>
                <w:snapToGrid w:val="0"/>
              </w:rPr>
              <w:t xml:space="preserve"> (po zainstalowaniu karty graficznej)</w:t>
            </w:r>
          </w:p>
          <w:p w:rsidR="00AD2342" w:rsidRPr="000B3C42" w:rsidRDefault="00AD2342" w:rsidP="00AD2342">
            <w:pPr>
              <w:tabs>
                <w:tab w:val="left" w:pos="-86"/>
              </w:tabs>
              <w:spacing w:before="60" w:after="60" w:line="240" w:lineRule="auto"/>
              <w:rPr>
                <w:rFonts w:ascii="Arial" w:hAnsi="Arial" w:cs="Arial"/>
                <w:snapToGrid w:val="0"/>
              </w:rPr>
            </w:pPr>
            <w:r w:rsidRPr="000B3C42">
              <w:rPr>
                <w:rFonts w:ascii="Arial" w:hAnsi="Arial" w:cs="Arial"/>
                <w:bCs/>
              </w:rPr>
              <w:t>Rozmieszczenie (na zewnątrz obudowy komputera) wymaganej liczby portów USB nie może być osiągnięte w wyniku stosowania konwerterów, przejściówek</w:t>
            </w:r>
            <w:r w:rsidR="0044575B" w:rsidRPr="000B3C42">
              <w:rPr>
                <w:rFonts w:ascii="Arial" w:hAnsi="Arial" w:cs="Arial"/>
                <w:bCs/>
              </w:rPr>
              <w:t>,</w:t>
            </w:r>
            <w:r w:rsidRPr="000B3C42">
              <w:rPr>
                <w:rFonts w:ascii="Arial" w:hAnsi="Arial" w:cs="Arial"/>
                <w:bCs/>
              </w:rPr>
              <w:t xml:space="preserve"> itp.</w:t>
            </w:r>
          </w:p>
        </w:tc>
        <w:tc>
          <w:tcPr>
            <w:tcW w:w="5019" w:type="dxa"/>
            <w:vAlign w:val="center"/>
          </w:tcPr>
          <w:p w:rsidR="00AD2342" w:rsidRPr="000B3C42" w:rsidRDefault="00CF78AF" w:rsidP="00CF78AF">
            <w:pPr>
              <w:spacing w:before="60" w:after="60" w:line="240" w:lineRule="auto"/>
              <w:rPr>
                <w:rFonts w:ascii="Arial" w:hAnsi="Arial" w:cs="Arial"/>
                <w:b/>
                <w:snapToGrid w:val="0"/>
              </w:rPr>
            </w:pPr>
            <w:r w:rsidRPr="000B3C42">
              <w:rPr>
                <w:rFonts w:ascii="Arial" w:hAnsi="Arial" w:cs="Arial"/>
                <w:b/>
              </w:rPr>
              <w:t xml:space="preserve">Liczba wolnych slotów </w:t>
            </w:r>
            <w:r w:rsidRPr="000B3C42">
              <w:rPr>
                <w:rFonts w:ascii="Arial" w:hAnsi="Arial" w:cs="Arial"/>
                <w:b/>
              </w:rPr>
              <w:br/>
              <w:t>PCI Express x16: ………………………………</w:t>
            </w:r>
          </w:p>
        </w:tc>
      </w:tr>
      <w:tr w:rsidR="000B3C42" w:rsidRPr="000B3C42" w:rsidTr="00A5038E">
        <w:trPr>
          <w:trHeight w:val="340"/>
          <w:jc w:val="center"/>
        </w:trPr>
        <w:tc>
          <w:tcPr>
            <w:tcW w:w="279" w:type="dxa"/>
          </w:tcPr>
          <w:p w:rsidR="00AD2342" w:rsidRPr="000B3C42" w:rsidRDefault="00AD2342" w:rsidP="00AD234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</w:rPr>
              <w:t>Mysz (z podkładką)</w:t>
            </w:r>
          </w:p>
        </w:tc>
        <w:tc>
          <w:tcPr>
            <w:tcW w:w="7938" w:type="dxa"/>
          </w:tcPr>
          <w:p w:rsidR="00AD2342" w:rsidRPr="000B3C42" w:rsidRDefault="00AD2342" w:rsidP="00F046DD">
            <w:pPr>
              <w:spacing w:before="60" w:after="60" w:line="240" w:lineRule="auto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  <w:snapToGrid w:val="0"/>
              </w:rPr>
              <w:t>Mysz optyczna, ergo</w:t>
            </w:r>
            <w:r w:rsidR="00F046DD" w:rsidRPr="000B3C42">
              <w:rPr>
                <w:rFonts w:ascii="Arial" w:hAnsi="Arial" w:cs="Arial"/>
                <w:snapToGrid w:val="0"/>
              </w:rPr>
              <w:t xml:space="preserve">nomiczna z szybkim </w:t>
            </w:r>
            <w:proofErr w:type="spellStart"/>
            <w:r w:rsidR="00F046DD" w:rsidRPr="000B3C42">
              <w:rPr>
                <w:rFonts w:ascii="Arial" w:hAnsi="Arial" w:cs="Arial"/>
                <w:snapToGrid w:val="0"/>
              </w:rPr>
              <w:t>scrollingiem</w:t>
            </w:r>
            <w:proofErr w:type="spellEnd"/>
          </w:p>
        </w:tc>
        <w:tc>
          <w:tcPr>
            <w:tcW w:w="5019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B3C42" w:rsidRPr="000B3C42" w:rsidTr="00A5038E">
        <w:trPr>
          <w:trHeight w:val="340"/>
          <w:jc w:val="center"/>
        </w:trPr>
        <w:tc>
          <w:tcPr>
            <w:tcW w:w="279" w:type="dxa"/>
          </w:tcPr>
          <w:p w:rsidR="00AD2342" w:rsidRPr="000B3C42" w:rsidRDefault="00AD2342" w:rsidP="00AD234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</w:rPr>
              <w:t>Klawiatura</w:t>
            </w:r>
          </w:p>
        </w:tc>
        <w:tc>
          <w:tcPr>
            <w:tcW w:w="7938" w:type="dxa"/>
          </w:tcPr>
          <w:p w:rsidR="00AD2342" w:rsidRPr="000B3C42" w:rsidRDefault="00F046DD" w:rsidP="00F046DD">
            <w:pPr>
              <w:spacing w:before="60" w:after="60" w:line="240" w:lineRule="auto"/>
              <w:rPr>
                <w:rFonts w:ascii="Arial" w:hAnsi="Arial" w:cs="Arial"/>
                <w:b/>
                <w:snapToGrid w:val="0"/>
              </w:rPr>
            </w:pPr>
            <w:r w:rsidRPr="000B3C42">
              <w:rPr>
                <w:rFonts w:ascii="Arial" w:hAnsi="Arial" w:cs="Arial"/>
                <w:b/>
                <w:snapToGrid w:val="0"/>
              </w:rPr>
              <w:t>Standardowa</w:t>
            </w:r>
          </w:p>
        </w:tc>
        <w:tc>
          <w:tcPr>
            <w:tcW w:w="5019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B3C42" w:rsidRPr="000B3C42" w:rsidTr="00A5038E">
        <w:trPr>
          <w:trHeight w:val="340"/>
          <w:jc w:val="center"/>
        </w:trPr>
        <w:tc>
          <w:tcPr>
            <w:tcW w:w="279" w:type="dxa"/>
          </w:tcPr>
          <w:p w:rsidR="00AD2342" w:rsidRPr="000B3C42" w:rsidRDefault="00AD2342" w:rsidP="00AD234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</w:rPr>
              <w:t>Oprogramowanie systemowe</w:t>
            </w:r>
          </w:p>
        </w:tc>
        <w:tc>
          <w:tcPr>
            <w:tcW w:w="7938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snapToGrid w:val="0"/>
              </w:rPr>
            </w:pPr>
            <w:r w:rsidRPr="000B3C42">
              <w:rPr>
                <w:rFonts w:ascii="Arial" w:hAnsi="Arial" w:cs="Arial"/>
                <w:snapToGrid w:val="0"/>
              </w:rPr>
              <w:t>Zainstalowany i skonfigurowany system operacyjny</w:t>
            </w:r>
            <w:r w:rsidRPr="000B3C4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B3C42">
              <w:rPr>
                <w:rFonts w:ascii="Arial" w:hAnsi="Arial" w:cs="Arial"/>
                <w:snapToGrid w:val="0"/>
              </w:rPr>
              <w:t xml:space="preserve">64-bitowy z interfejsem graficznym w języku polskim + nośnik + komplet sterowników na nośnikach optycznych </w:t>
            </w:r>
          </w:p>
          <w:p w:rsidR="0065397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snapToGrid w:val="0"/>
              </w:rPr>
            </w:pPr>
            <w:r w:rsidRPr="000B3C42">
              <w:rPr>
                <w:rFonts w:ascii="Arial" w:hAnsi="Arial" w:cs="Arial"/>
                <w:snapToGrid w:val="0"/>
              </w:rPr>
              <w:t xml:space="preserve">System operacyjny musi być kompatybilny z  oprogramowaniem posiadanym przez Zamawiającego wymienionym we </w:t>
            </w:r>
            <w:proofErr w:type="spellStart"/>
            <w:r w:rsidRPr="000B3C42">
              <w:rPr>
                <w:rFonts w:ascii="Arial" w:hAnsi="Arial" w:cs="Arial"/>
                <w:b/>
                <w:snapToGrid w:val="0"/>
              </w:rPr>
              <w:t>WSTĘP</w:t>
            </w:r>
            <w:r w:rsidRPr="000B3C42">
              <w:rPr>
                <w:rFonts w:ascii="Arial" w:hAnsi="Arial" w:cs="Arial"/>
                <w:snapToGrid w:val="0"/>
              </w:rPr>
              <w:t>ie</w:t>
            </w:r>
            <w:proofErr w:type="spellEnd"/>
            <w:r w:rsidRPr="000B3C42">
              <w:rPr>
                <w:rFonts w:ascii="Arial" w:hAnsi="Arial" w:cs="Arial"/>
                <w:snapToGrid w:val="0"/>
              </w:rPr>
              <w:t xml:space="preserve"> do niniejszego Załącznika. tzn. musi umożliwiać bezproblemowe zainstalowanie, skonfigurowanie i </w:t>
            </w:r>
            <w:r w:rsidRPr="000B3C42">
              <w:rPr>
                <w:rFonts w:ascii="Arial" w:hAnsi="Arial" w:cs="Arial"/>
                <w:snapToGrid w:val="0"/>
              </w:rPr>
              <w:lastRenderedPageBreak/>
              <w:t xml:space="preserve">użytkowanie ww. oprogramowania w jego pełnej funkcjonalności z wykorzystaniem oryginalnych bibliotek i sterowników, bez użycia jakichkolwiek programów dodatkowych, np. emulatorów lub nakładek.  </w:t>
            </w:r>
          </w:p>
        </w:tc>
        <w:tc>
          <w:tcPr>
            <w:tcW w:w="5019" w:type="dxa"/>
          </w:tcPr>
          <w:p w:rsidR="00C6067C" w:rsidRPr="000B3C42" w:rsidRDefault="00C6067C" w:rsidP="00C6067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B3C42">
              <w:rPr>
                <w:rFonts w:ascii="Arial" w:hAnsi="Arial" w:cs="Arial"/>
                <w:b/>
              </w:rPr>
              <w:lastRenderedPageBreak/>
              <w:t>Typ / producent /wersja systemu operacyjnego:</w:t>
            </w:r>
          </w:p>
          <w:p w:rsidR="00C6067C" w:rsidRPr="000B3C42" w:rsidRDefault="00C6067C" w:rsidP="00C6067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B3C42">
              <w:rPr>
                <w:rFonts w:ascii="Arial" w:hAnsi="Arial" w:cs="Arial"/>
                <w:b/>
              </w:rPr>
              <w:t xml:space="preserve"> ……………………………………………..</w:t>
            </w:r>
          </w:p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B3C42" w:rsidRPr="000B3C42" w:rsidTr="00A5038E">
        <w:trPr>
          <w:trHeight w:val="340"/>
          <w:jc w:val="center"/>
        </w:trPr>
        <w:tc>
          <w:tcPr>
            <w:tcW w:w="279" w:type="dxa"/>
          </w:tcPr>
          <w:p w:rsidR="00AD2342" w:rsidRPr="000B3C42" w:rsidRDefault="00AD2342" w:rsidP="00AD234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AD2342" w:rsidRPr="000B3C42" w:rsidRDefault="00AD2342" w:rsidP="00AD2342">
            <w:pPr>
              <w:tabs>
                <w:tab w:val="left" w:pos="3969"/>
              </w:tabs>
              <w:spacing w:before="60" w:after="60" w:line="240" w:lineRule="auto"/>
              <w:rPr>
                <w:rFonts w:ascii="Arial" w:hAnsi="Arial" w:cs="Arial"/>
                <w:snapToGrid w:val="0"/>
              </w:rPr>
            </w:pPr>
            <w:r w:rsidRPr="000B3C42">
              <w:rPr>
                <w:rFonts w:ascii="Arial" w:hAnsi="Arial" w:cs="Arial"/>
                <w:snapToGrid w:val="0"/>
              </w:rPr>
              <w:t>Certyfikaty</w:t>
            </w:r>
          </w:p>
        </w:tc>
        <w:tc>
          <w:tcPr>
            <w:tcW w:w="7938" w:type="dxa"/>
            <w:vAlign w:val="center"/>
          </w:tcPr>
          <w:p w:rsidR="00AD2342" w:rsidRPr="000B3C42" w:rsidRDefault="00AD2342" w:rsidP="00F046DD">
            <w:pPr>
              <w:numPr>
                <w:ilvl w:val="0"/>
                <w:numId w:val="4"/>
              </w:numPr>
              <w:tabs>
                <w:tab w:val="clear" w:pos="1440"/>
                <w:tab w:val="left" w:pos="-86"/>
                <w:tab w:val="num" w:pos="252"/>
              </w:tabs>
              <w:spacing w:before="60" w:after="60" w:line="240" w:lineRule="auto"/>
              <w:ind w:left="252" w:hanging="252"/>
              <w:rPr>
                <w:rFonts w:ascii="Arial" w:hAnsi="Arial" w:cs="Arial"/>
                <w:iCs/>
                <w:snapToGrid w:val="0"/>
              </w:rPr>
            </w:pPr>
            <w:r w:rsidRPr="000B3C42">
              <w:rPr>
                <w:rFonts w:ascii="Arial" w:hAnsi="Arial" w:cs="Arial"/>
                <w:iCs/>
                <w:snapToGrid w:val="0"/>
              </w:rPr>
              <w:t xml:space="preserve">Deklaracja zgodności CE. </w:t>
            </w:r>
          </w:p>
        </w:tc>
        <w:tc>
          <w:tcPr>
            <w:tcW w:w="5019" w:type="dxa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0B3C42" w:rsidRPr="000B3C42" w:rsidTr="00A5038E">
        <w:trPr>
          <w:trHeight w:val="340"/>
          <w:jc w:val="center"/>
        </w:trPr>
        <w:tc>
          <w:tcPr>
            <w:tcW w:w="279" w:type="dxa"/>
            <w:tcBorders>
              <w:bottom w:val="single" w:sz="4" w:space="0" w:color="auto"/>
            </w:tcBorders>
            <w:shd w:val="clear" w:color="auto" w:fill="E0E0E0"/>
          </w:tcPr>
          <w:p w:rsidR="00AD2342" w:rsidRPr="000B3C42" w:rsidRDefault="00AD2342" w:rsidP="00AD234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0E0E0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E0E0E0"/>
          </w:tcPr>
          <w:p w:rsidR="00AD2342" w:rsidRPr="000B3C42" w:rsidRDefault="00AD2342" w:rsidP="00AD2342">
            <w:pPr>
              <w:tabs>
                <w:tab w:val="left" w:pos="3969"/>
              </w:tabs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5019" w:type="dxa"/>
            <w:tcBorders>
              <w:bottom w:val="single" w:sz="4" w:space="0" w:color="auto"/>
            </w:tcBorders>
            <w:shd w:val="clear" w:color="auto" w:fill="E0E0E0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B3C42" w:rsidRPr="000B3C42" w:rsidTr="00A5038E">
        <w:trPr>
          <w:trHeight w:val="340"/>
          <w:jc w:val="center"/>
        </w:trPr>
        <w:tc>
          <w:tcPr>
            <w:tcW w:w="279" w:type="dxa"/>
            <w:shd w:val="clear" w:color="auto" w:fill="E6E6E6"/>
          </w:tcPr>
          <w:p w:rsidR="00AD2342" w:rsidRPr="000B3C42" w:rsidRDefault="00AD2342" w:rsidP="00AD234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E6E6E6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938" w:type="dxa"/>
            <w:shd w:val="clear" w:color="auto" w:fill="E6E6E6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5019" w:type="dxa"/>
            <w:tcBorders>
              <w:bottom w:val="single" w:sz="4" w:space="0" w:color="auto"/>
            </w:tcBorders>
            <w:shd w:val="clear" w:color="auto" w:fill="E6E6E6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F04AA7" w:rsidRPr="000B3C42" w:rsidTr="00A5038E">
        <w:trPr>
          <w:trHeight w:val="340"/>
          <w:jc w:val="center"/>
        </w:trPr>
        <w:tc>
          <w:tcPr>
            <w:tcW w:w="279" w:type="dxa"/>
            <w:shd w:val="clear" w:color="auto" w:fill="auto"/>
          </w:tcPr>
          <w:p w:rsidR="00AD2342" w:rsidRPr="000B3C42" w:rsidRDefault="00AD2342" w:rsidP="00AD234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AD2342" w:rsidRPr="000B3C42" w:rsidRDefault="00AD2342" w:rsidP="00AD2342">
            <w:pPr>
              <w:tabs>
                <w:tab w:val="left" w:pos="396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</w:rPr>
              <w:t>Warunki gwarancji i serwisu:</w:t>
            </w:r>
          </w:p>
          <w:p w:rsidR="00AD2342" w:rsidRPr="000B3C42" w:rsidRDefault="00AD2342" w:rsidP="00AD2342">
            <w:pPr>
              <w:tabs>
                <w:tab w:val="left" w:pos="396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</w:rPr>
              <w:t xml:space="preserve">Gwarancja: min. </w:t>
            </w:r>
            <w:r w:rsidRPr="000B3C42">
              <w:rPr>
                <w:rFonts w:ascii="Arial" w:hAnsi="Arial" w:cs="Arial"/>
                <w:b/>
              </w:rPr>
              <w:t>24 miesiące</w:t>
            </w:r>
          </w:p>
          <w:p w:rsidR="00AD2342" w:rsidRPr="000B3C42" w:rsidRDefault="00AD2342" w:rsidP="00AD2342">
            <w:pPr>
              <w:tabs>
                <w:tab w:val="left" w:pos="396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</w:rPr>
              <w:t>Serwis gwarancyjny:</w:t>
            </w:r>
          </w:p>
          <w:p w:rsidR="00AD2342" w:rsidRPr="000B3C42" w:rsidRDefault="00AD2342" w:rsidP="00AD2342">
            <w:pPr>
              <w:pStyle w:val="Akapitzlist"/>
              <w:numPr>
                <w:ilvl w:val="0"/>
                <w:numId w:val="7"/>
              </w:numPr>
              <w:tabs>
                <w:tab w:val="left" w:pos="3969"/>
              </w:tabs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</w:rPr>
              <w:t xml:space="preserve">Dopuszczalny serwis zewnętrzny </w:t>
            </w:r>
          </w:p>
          <w:p w:rsidR="00AD2342" w:rsidRPr="000B3C42" w:rsidRDefault="00AD2342" w:rsidP="00AD2342">
            <w:pPr>
              <w:pStyle w:val="Akapitzlist"/>
              <w:numPr>
                <w:ilvl w:val="0"/>
                <w:numId w:val="7"/>
              </w:numPr>
              <w:tabs>
                <w:tab w:val="left" w:pos="3969"/>
              </w:tabs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</w:rPr>
              <w:t xml:space="preserve">Pełna sprawność sprzętu zostanie przywrócona w czasie nie dłuższym, niż 14 dni od otrzymania formalnego zawiadomienia o awarii sprzętu + warunki zawarte w umowie </w:t>
            </w:r>
          </w:p>
          <w:p w:rsidR="00AD2342" w:rsidRPr="000B3C42" w:rsidRDefault="00AD2342" w:rsidP="000B2240">
            <w:pPr>
              <w:pStyle w:val="Akapitzlist"/>
              <w:numPr>
                <w:ilvl w:val="0"/>
                <w:numId w:val="7"/>
              </w:numPr>
              <w:tabs>
                <w:tab w:val="left" w:pos="3969"/>
              </w:tabs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0B3C42">
              <w:rPr>
                <w:rFonts w:ascii="Arial" w:hAnsi="Arial" w:cs="Arial"/>
              </w:rPr>
              <w:t xml:space="preserve">Uszkodzone dyski twarde pozostają u Zamawiającego lub są komisyjnie utylizowane </w:t>
            </w:r>
            <w:r w:rsidRPr="000B3C42">
              <w:rPr>
                <w:rFonts w:ascii="Arial" w:hAnsi="Arial" w:cs="Arial"/>
              </w:rPr>
              <w:br/>
            </w:r>
          </w:p>
        </w:tc>
        <w:tc>
          <w:tcPr>
            <w:tcW w:w="5019" w:type="dxa"/>
            <w:tcBorders>
              <w:bottom w:val="single" w:sz="4" w:space="0" w:color="auto"/>
            </w:tcBorders>
            <w:shd w:val="clear" w:color="auto" w:fill="auto"/>
          </w:tcPr>
          <w:p w:rsidR="00AD2342" w:rsidRPr="000B3C42" w:rsidRDefault="00AD2342" w:rsidP="00AD234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8D17EF" w:rsidRPr="000B3C42" w:rsidRDefault="008D17EF"/>
    <w:sectPr w:rsidR="008D17EF" w:rsidRPr="000B3C42" w:rsidSect="00CF78AF">
      <w:footerReference w:type="default" r:id="rId13"/>
      <w:pgSz w:w="16838" w:h="11906" w:orient="landscape" w:code="9"/>
      <w:pgMar w:top="340" w:right="397" w:bottom="340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727" w:rsidRDefault="00F52727" w:rsidP="00E520CB">
      <w:pPr>
        <w:spacing w:after="0" w:line="240" w:lineRule="auto"/>
      </w:pPr>
      <w:r>
        <w:separator/>
      </w:r>
    </w:p>
  </w:endnote>
  <w:endnote w:type="continuationSeparator" w:id="0">
    <w:p w:rsidR="00F52727" w:rsidRDefault="00F52727" w:rsidP="00E5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323824985"/>
      <w:docPartObj>
        <w:docPartGallery w:val="Page Numbers (Bottom of Page)"/>
        <w:docPartUnique/>
      </w:docPartObj>
    </w:sdtPr>
    <w:sdtEndPr/>
    <w:sdtContent>
      <w:p w:rsidR="00761B5A" w:rsidRDefault="00761B5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 w:rsidR="00E223A6" w:rsidRPr="00E223A6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61B5A" w:rsidRDefault="00761B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727" w:rsidRDefault="00F52727" w:rsidP="00E520CB">
      <w:pPr>
        <w:spacing w:after="0" w:line="240" w:lineRule="auto"/>
      </w:pPr>
      <w:r>
        <w:separator/>
      </w:r>
    </w:p>
  </w:footnote>
  <w:footnote w:type="continuationSeparator" w:id="0">
    <w:p w:rsidR="00F52727" w:rsidRDefault="00F52727" w:rsidP="00E52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205"/>
    <w:multiLevelType w:val="hybridMultilevel"/>
    <w:tmpl w:val="B7889454"/>
    <w:lvl w:ilvl="0" w:tplc="951A8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2CEC"/>
    <w:multiLevelType w:val="hybridMultilevel"/>
    <w:tmpl w:val="0AE8D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F32EE"/>
    <w:multiLevelType w:val="hybridMultilevel"/>
    <w:tmpl w:val="1BA266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3367A"/>
    <w:multiLevelType w:val="hybridMultilevel"/>
    <w:tmpl w:val="595CAE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864F1"/>
    <w:multiLevelType w:val="hybridMultilevel"/>
    <w:tmpl w:val="6D3E64EE"/>
    <w:lvl w:ilvl="0" w:tplc="951A8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37315"/>
    <w:multiLevelType w:val="hybridMultilevel"/>
    <w:tmpl w:val="65747042"/>
    <w:lvl w:ilvl="0" w:tplc="951A8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71305"/>
    <w:multiLevelType w:val="hybridMultilevel"/>
    <w:tmpl w:val="A87887BE"/>
    <w:lvl w:ilvl="0" w:tplc="951A8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F723D"/>
    <w:multiLevelType w:val="hybridMultilevel"/>
    <w:tmpl w:val="E0B4EC72"/>
    <w:lvl w:ilvl="0" w:tplc="62FA8B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B4AD0"/>
    <w:multiLevelType w:val="hybridMultilevel"/>
    <w:tmpl w:val="2E26E22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AD6C1C"/>
    <w:multiLevelType w:val="hybridMultilevel"/>
    <w:tmpl w:val="89589D52"/>
    <w:lvl w:ilvl="0" w:tplc="951A8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0361B"/>
    <w:multiLevelType w:val="hybridMultilevel"/>
    <w:tmpl w:val="75969F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7392D"/>
    <w:multiLevelType w:val="hybridMultilevel"/>
    <w:tmpl w:val="496290A8"/>
    <w:lvl w:ilvl="0" w:tplc="951A8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4159D"/>
    <w:multiLevelType w:val="hybridMultilevel"/>
    <w:tmpl w:val="94AAB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66A5D"/>
    <w:multiLevelType w:val="hybridMultilevel"/>
    <w:tmpl w:val="7C0AEB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D3461B"/>
    <w:multiLevelType w:val="hybridMultilevel"/>
    <w:tmpl w:val="632871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6300AE"/>
    <w:multiLevelType w:val="hybridMultilevel"/>
    <w:tmpl w:val="A184C6B4"/>
    <w:lvl w:ilvl="0" w:tplc="951A8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54CCA"/>
    <w:multiLevelType w:val="hybridMultilevel"/>
    <w:tmpl w:val="543E52E2"/>
    <w:lvl w:ilvl="0" w:tplc="951A8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006FA"/>
    <w:multiLevelType w:val="hybridMultilevel"/>
    <w:tmpl w:val="D7EC12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13"/>
  </w:num>
  <w:num w:numId="6">
    <w:abstractNumId w:val="17"/>
  </w:num>
  <w:num w:numId="7">
    <w:abstractNumId w:val="14"/>
  </w:num>
  <w:num w:numId="8">
    <w:abstractNumId w:val="3"/>
  </w:num>
  <w:num w:numId="9">
    <w:abstractNumId w:val="15"/>
  </w:num>
  <w:num w:numId="10">
    <w:abstractNumId w:val="6"/>
  </w:num>
  <w:num w:numId="11">
    <w:abstractNumId w:val="11"/>
  </w:num>
  <w:num w:numId="12">
    <w:abstractNumId w:val="4"/>
  </w:num>
  <w:num w:numId="13">
    <w:abstractNumId w:val="5"/>
  </w:num>
  <w:num w:numId="14">
    <w:abstractNumId w:val="16"/>
  </w:num>
  <w:num w:numId="15">
    <w:abstractNumId w:val="12"/>
  </w:num>
  <w:num w:numId="16">
    <w:abstractNumId w:val="9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FB"/>
    <w:rsid w:val="00023ABF"/>
    <w:rsid w:val="000262EB"/>
    <w:rsid w:val="00035BDD"/>
    <w:rsid w:val="0005003E"/>
    <w:rsid w:val="000510AC"/>
    <w:rsid w:val="00051128"/>
    <w:rsid w:val="00052A5D"/>
    <w:rsid w:val="00053F21"/>
    <w:rsid w:val="000563B4"/>
    <w:rsid w:val="00066499"/>
    <w:rsid w:val="00066C8B"/>
    <w:rsid w:val="0007299B"/>
    <w:rsid w:val="000807BB"/>
    <w:rsid w:val="00082920"/>
    <w:rsid w:val="000862CE"/>
    <w:rsid w:val="000876DB"/>
    <w:rsid w:val="00091CFB"/>
    <w:rsid w:val="000A55FF"/>
    <w:rsid w:val="000A5EEC"/>
    <w:rsid w:val="000B2240"/>
    <w:rsid w:val="000B3C42"/>
    <w:rsid w:val="000B4DCA"/>
    <w:rsid w:val="000B7F71"/>
    <w:rsid w:val="000C0673"/>
    <w:rsid w:val="000C0CA2"/>
    <w:rsid w:val="000C2976"/>
    <w:rsid w:val="000C344B"/>
    <w:rsid w:val="000C7A56"/>
    <w:rsid w:val="000D15F1"/>
    <w:rsid w:val="000D1BA1"/>
    <w:rsid w:val="000D6821"/>
    <w:rsid w:val="000D780C"/>
    <w:rsid w:val="000D7E38"/>
    <w:rsid w:val="000E001D"/>
    <w:rsid w:val="000E0733"/>
    <w:rsid w:val="000E33DF"/>
    <w:rsid w:val="000F076F"/>
    <w:rsid w:val="001153A8"/>
    <w:rsid w:val="00125E89"/>
    <w:rsid w:val="00125F99"/>
    <w:rsid w:val="00127EA5"/>
    <w:rsid w:val="0013019D"/>
    <w:rsid w:val="0013153C"/>
    <w:rsid w:val="00131E0C"/>
    <w:rsid w:val="001354C2"/>
    <w:rsid w:val="00142DDD"/>
    <w:rsid w:val="001436C6"/>
    <w:rsid w:val="00143C51"/>
    <w:rsid w:val="001441D9"/>
    <w:rsid w:val="001458D5"/>
    <w:rsid w:val="001479AA"/>
    <w:rsid w:val="00151046"/>
    <w:rsid w:val="00152793"/>
    <w:rsid w:val="001533F1"/>
    <w:rsid w:val="001535D7"/>
    <w:rsid w:val="00154E21"/>
    <w:rsid w:val="001610B5"/>
    <w:rsid w:val="00161A3F"/>
    <w:rsid w:val="0016208D"/>
    <w:rsid w:val="0016662A"/>
    <w:rsid w:val="001668F8"/>
    <w:rsid w:val="00166911"/>
    <w:rsid w:val="00170A1E"/>
    <w:rsid w:val="00175821"/>
    <w:rsid w:val="001765B2"/>
    <w:rsid w:val="001773D2"/>
    <w:rsid w:val="00181258"/>
    <w:rsid w:val="00183E6F"/>
    <w:rsid w:val="0018456B"/>
    <w:rsid w:val="001848ED"/>
    <w:rsid w:val="001A3D14"/>
    <w:rsid w:val="001B0E66"/>
    <w:rsid w:val="001B1E06"/>
    <w:rsid w:val="001B3C47"/>
    <w:rsid w:val="001B4D3D"/>
    <w:rsid w:val="001B7BA7"/>
    <w:rsid w:val="001C2079"/>
    <w:rsid w:val="001C320B"/>
    <w:rsid w:val="001D2797"/>
    <w:rsid w:val="001D71F8"/>
    <w:rsid w:val="001E25C3"/>
    <w:rsid w:val="001E29ED"/>
    <w:rsid w:val="001F0C0A"/>
    <w:rsid w:val="001F2032"/>
    <w:rsid w:val="001F5365"/>
    <w:rsid w:val="001F6818"/>
    <w:rsid w:val="0020084F"/>
    <w:rsid w:val="00201334"/>
    <w:rsid w:val="00202005"/>
    <w:rsid w:val="002035A2"/>
    <w:rsid w:val="00204C8C"/>
    <w:rsid w:val="00211AD7"/>
    <w:rsid w:val="00220F8B"/>
    <w:rsid w:val="002218E9"/>
    <w:rsid w:val="00226188"/>
    <w:rsid w:val="00230A43"/>
    <w:rsid w:val="00232201"/>
    <w:rsid w:val="002330C9"/>
    <w:rsid w:val="00233651"/>
    <w:rsid w:val="00240C8F"/>
    <w:rsid w:val="00242290"/>
    <w:rsid w:val="002426E2"/>
    <w:rsid w:val="00243E01"/>
    <w:rsid w:val="0024780D"/>
    <w:rsid w:val="00250C01"/>
    <w:rsid w:val="002548E0"/>
    <w:rsid w:val="002615C0"/>
    <w:rsid w:val="0026189C"/>
    <w:rsid w:val="00261B4C"/>
    <w:rsid w:val="00261E5B"/>
    <w:rsid w:val="00265D71"/>
    <w:rsid w:val="00266247"/>
    <w:rsid w:val="00270B96"/>
    <w:rsid w:val="00271179"/>
    <w:rsid w:val="00271964"/>
    <w:rsid w:val="0027250E"/>
    <w:rsid w:val="002735D7"/>
    <w:rsid w:val="002758EE"/>
    <w:rsid w:val="002827A1"/>
    <w:rsid w:val="00296766"/>
    <w:rsid w:val="00297731"/>
    <w:rsid w:val="00297A83"/>
    <w:rsid w:val="002A07CB"/>
    <w:rsid w:val="002A154F"/>
    <w:rsid w:val="002A4BE2"/>
    <w:rsid w:val="002B35D9"/>
    <w:rsid w:val="002B74C3"/>
    <w:rsid w:val="002C021C"/>
    <w:rsid w:val="002C756B"/>
    <w:rsid w:val="002D5BFF"/>
    <w:rsid w:val="002E251D"/>
    <w:rsid w:val="002E6484"/>
    <w:rsid w:val="002F2866"/>
    <w:rsid w:val="002F2E35"/>
    <w:rsid w:val="002F5C5F"/>
    <w:rsid w:val="002F7C55"/>
    <w:rsid w:val="00300791"/>
    <w:rsid w:val="0030376F"/>
    <w:rsid w:val="00306D2A"/>
    <w:rsid w:val="0031594E"/>
    <w:rsid w:val="00317FA5"/>
    <w:rsid w:val="00330843"/>
    <w:rsid w:val="00336CF4"/>
    <w:rsid w:val="00340EE3"/>
    <w:rsid w:val="00344489"/>
    <w:rsid w:val="00346F6A"/>
    <w:rsid w:val="00350B16"/>
    <w:rsid w:val="003536CD"/>
    <w:rsid w:val="00354857"/>
    <w:rsid w:val="0035640C"/>
    <w:rsid w:val="00361A8F"/>
    <w:rsid w:val="00362CA9"/>
    <w:rsid w:val="003662F2"/>
    <w:rsid w:val="0037212C"/>
    <w:rsid w:val="00372E8A"/>
    <w:rsid w:val="00380573"/>
    <w:rsid w:val="00383D76"/>
    <w:rsid w:val="003914A4"/>
    <w:rsid w:val="003A184E"/>
    <w:rsid w:val="003A6300"/>
    <w:rsid w:val="003B1C27"/>
    <w:rsid w:val="003B3350"/>
    <w:rsid w:val="003C09A7"/>
    <w:rsid w:val="003C11A1"/>
    <w:rsid w:val="003C1DA9"/>
    <w:rsid w:val="003C1F37"/>
    <w:rsid w:val="003C3959"/>
    <w:rsid w:val="003C7F54"/>
    <w:rsid w:val="003D3683"/>
    <w:rsid w:val="003D61FA"/>
    <w:rsid w:val="003E0621"/>
    <w:rsid w:val="003F0E22"/>
    <w:rsid w:val="003F3F34"/>
    <w:rsid w:val="003F4E32"/>
    <w:rsid w:val="003F5C37"/>
    <w:rsid w:val="003F69E0"/>
    <w:rsid w:val="003F6BD1"/>
    <w:rsid w:val="004046EC"/>
    <w:rsid w:val="00410494"/>
    <w:rsid w:val="004174D3"/>
    <w:rsid w:val="0043053A"/>
    <w:rsid w:val="00437B7A"/>
    <w:rsid w:val="0044155E"/>
    <w:rsid w:val="004431DC"/>
    <w:rsid w:val="00443304"/>
    <w:rsid w:val="00444E82"/>
    <w:rsid w:val="0044575B"/>
    <w:rsid w:val="004524AB"/>
    <w:rsid w:val="00456507"/>
    <w:rsid w:val="0045776A"/>
    <w:rsid w:val="00461594"/>
    <w:rsid w:val="004666A0"/>
    <w:rsid w:val="00466862"/>
    <w:rsid w:val="0047548A"/>
    <w:rsid w:val="00483D7D"/>
    <w:rsid w:val="00483E3A"/>
    <w:rsid w:val="00485E21"/>
    <w:rsid w:val="004861CD"/>
    <w:rsid w:val="0048720D"/>
    <w:rsid w:val="00492AE6"/>
    <w:rsid w:val="004966A4"/>
    <w:rsid w:val="004968BF"/>
    <w:rsid w:val="004A0391"/>
    <w:rsid w:val="004A2B8A"/>
    <w:rsid w:val="004A53DA"/>
    <w:rsid w:val="004A6C24"/>
    <w:rsid w:val="004A6ED3"/>
    <w:rsid w:val="004B2044"/>
    <w:rsid w:val="004B37DD"/>
    <w:rsid w:val="004B415B"/>
    <w:rsid w:val="004B683A"/>
    <w:rsid w:val="004C19F4"/>
    <w:rsid w:val="004C2CEA"/>
    <w:rsid w:val="004D671F"/>
    <w:rsid w:val="004E54D1"/>
    <w:rsid w:val="004E5FC0"/>
    <w:rsid w:val="004F09BF"/>
    <w:rsid w:val="004F132B"/>
    <w:rsid w:val="004F3D35"/>
    <w:rsid w:val="004F696F"/>
    <w:rsid w:val="005021DF"/>
    <w:rsid w:val="005029CC"/>
    <w:rsid w:val="00502FB0"/>
    <w:rsid w:val="00503959"/>
    <w:rsid w:val="00505FDC"/>
    <w:rsid w:val="00511EDA"/>
    <w:rsid w:val="00514D71"/>
    <w:rsid w:val="00516904"/>
    <w:rsid w:val="00517BD1"/>
    <w:rsid w:val="00523344"/>
    <w:rsid w:val="0052381B"/>
    <w:rsid w:val="00526707"/>
    <w:rsid w:val="005321CB"/>
    <w:rsid w:val="0054031E"/>
    <w:rsid w:val="00545433"/>
    <w:rsid w:val="00546456"/>
    <w:rsid w:val="00550E3B"/>
    <w:rsid w:val="00551199"/>
    <w:rsid w:val="00553165"/>
    <w:rsid w:val="0055522F"/>
    <w:rsid w:val="00561163"/>
    <w:rsid w:val="005628F5"/>
    <w:rsid w:val="00563944"/>
    <w:rsid w:val="005664C7"/>
    <w:rsid w:val="0056692D"/>
    <w:rsid w:val="00567800"/>
    <w:rsid w:val="005729CB"/>
    <w:rsid w:val="00572CF0"/>
    <w:rsid w:val="00574345"/>
    <w:rsid w:val="00576483"/>
    <w:rsid w:val="00576BF4"/>
    <w:rsid w:val="00580A97"/>
    <w:rsid w:val="0058146C"/>
    <w:rsid w:val="0058534E"/>
    <w:rsid w:val="005853E6"/>
    <w:rsid w:val="00590B7A"/>
    <w:rsid w:val="00591E94"/>
    <w:rsid w:val="005A5DF7"/>
    <w:rsid w:val="005B26F6"/>
    <w:rsid w:val="005B4284"/>
    <w:rsid w:val="005B4633"/>
    <w:rsid w:val="005B66DA"/>
    <w:rsid w:val="005B7F8F"/>
    <w:rsid w:val="005C404B"/>
    <w:rsid w:val="005C42BC"/>
    <w:rsid w:val="005C67DB"/>
    <w:rsid w:val="005C6818"/>
    <w:rsid w:val="005D7880"/>
    <w:rsid w:val="005E7613"/>
    <w:rsid w:val="006005DE"/>
    <w:rsid w:val="00603692"/>
    <w:rsid w:val="00612482"/>
    <w:rsid w:val="0062515A"/>
    <w:rsid w:val="00631E11"/>
    <w:rsid w:val="00632554"/>
    <w:rsid w:val="00634E9E"/>
    <w:rsid w:val="00635302"/>
    <w:rsid w:val="0064412E"/>
    <w:rsid w:val="00646543"/>
    <w:rsid w:val="006473E5"/>
    <w:rsid w:val="006518DE"/>
    <w:rsid w:val="0065201D"/>
    <w:rsid w:val="00653972"/>
    <w:rsid w:val="006547FB"/>
    <w:rsid w:val="0065534D"/>
    <w:rsid w:val="00656E0C"/>
    <w:rsid w:val="00657CC8"/>
    <w:rsid w:val="00661410"/>
    <w:rsid w:val="00663CBA"/>
    <w:rsid w:val="0066438E"/>
    <w:rsid w:val="00664DE2"/>
    <w:rsid w:val="00667D4C"/>
    <w:rsid w:val="0067287C"/>
    <w:rsid w:val="00672ABA"/>
    <w:rsid w:val="00683E33"/>
    <w:rsid w:val="0068418C"/>
    <w:rsid w:val="006874D6"/>
    <w:rsid w:val="0068755B"/>
    <w:rsid w:val="00690112"/>
    <w:rsid w:val="006935D8"/>
    <w:rsid w:val="0069375E"/>
    <w:rsid w:val="006A3379"/>
    <w:rsid w:val="006A5891"/>
    <w:rsid w:val="006A61A4"/>
    <w:rsid w:val="006B26A8"/>
    <w:rsid w:val="006B68E6"/>
    <w:rsid w:val="006C6B1F"/>
    <w:rsid w:val="006D0EEC"/>
    <w:rsid w:val="006D1B9B"/>
    <w:rsid w:val="006D1F8E"/>
    <w:rsid w:val="006D6ACF"/>
    <w:rsid w:val="006D6C69"/>
    <w:rsid w:val="006D784E"/>
    <w:rsid w:val="006E052C"/>
    <w:rsid w:val="006E3FD0"/>
    <w:rsid w:val="006E4947"/>
    <w:rsid w:val="006E6881"/>
    <w:rsid w:val="006F3DD8"/>
    <w:rsid w:val="006F7A8A"/>
    <w:rsid w:val="0070088B"/>
    <w:rsid w:val="00707204"/>
    <w:rsid w:val="00711E84"/>
    <w:rsid w:val="00712334"/>
    <w:rsid w:val="0071240E"/>
    <w:rsid w:val="00716177"/>
    <w:rsid w:val="00717EA9"/>
    <w:rsid w:val="00720C0D"/>
    <w:rsid w:val="0072141E"/>
    <w:rsid w:val="0072202E"/>
    <w:rsid w:val="0072375B"/>
    <w:rsid w:val="00727745"/>
    <w:rsid w:val="0072787A"/>
    <w:rsid w:val="00731789"/>
    <w:rsid w:val="00734DC6"/>
    <w:rsid w:val="00735854"/>
    <w:rsid w:val="00737C74"/>
    <w:rsid w:val="007410B8"/>
    <w:rsid w:val="00757F5E"/>
    <w:rsid w:val="00761B5A"/>
    <w:rsid w:val="00762C01"/>
    <w:rsid w:val="00763C71"/>
    <w:rsid w:val="00764C6A"/>
    <w:rsid w:val="0076763C"/>
    <w:rsid w:val="00774F2E"/>
    <w:rsid w:val="007826E0"/>
    <w:rsid w:val="00790B3A"/>
    <w:rsid w:val="00791366"/>
    <w:rsid w:val="007920A0"/>
    <w:rsid w:val="007937E9"/>
    <w:rsid w:val="00794325"/>
    <w:rsid w:val="00794D7F"/>
    <w:rsid w:val="00794FFC"/>
    <w:rsid w:val="007960EC"/>
    <w:rsid w:val="00796ED7"/>
    <w:rsid w:val="007A071A"/>
    <w:rsid w:val="007A13B4"/>
    <w:rsid w:val="007A769C"/>
    <w:rsid w:val="007B1156"/>
    <w:rsid w:val="007B6D79"/>
    <w:rsid w:val="007C0397"/>
    <w:rsid w:val="007C4E30"/>
    <w:rsid w:val="007D1867"/>
    <w:rsid w:val="007D3448"/>
    <w:rsid w:val="007D4EDE"/>
    <w:rsid w:val="007D667A"/>
    <w:rsid w:val="007D6DA4"/>
    <w:rsid w:val="007E404B"/>
    <w:rsid w:val="007E643A"/>
    <w:rsid w:val="007E7DFB"/>
    <w:rsid w:val="007F0EC7"/>
    <w:rsid w:val="007F4D94"/>
    <w:rsid w:val="00800776"/>
    <w:rsid w:val="008007CB"/>
    <w:rsid w:val="00802D05"/>
    <w:rsid w:val="0080375E"/>
    <w:rsid w:val="00804F4B"/>
    <w:rsid w:val="00805A67"/>
    <w:rsid w:val="00806215"/>
    <w:rsid w:val="00806C71"/>
    <w:rsid w:val="00813969"/>
    <w:rsid w:val="008171EA"/>
    <w:rsid w:val="00820540"/>
    <w:rsid w:val="0082420A"/>
    <w:rsid w:val="00824F74"/>
    <w:rsid w:val="0082660A"/>
    <w:rsid w:val="00827EA2"/>
    <w:rsid w:val="00831022"/>
    <w:rsid w:val="00831E87"/>
    <w:rsid w:val="008322EA"/>
    <w:rsid w:val="00833E04"/>
    <w:rsid w:val="0083599F"/>
    <w:rsid w:val="008404F0"/>
    <w:rsid w:val="00842E6B"/>
    <w:rsid w:val="0084470C"/>
    <w:rsid w:val="00844E8D"/>
    <w:rsid w:val="008455B7"/>
    <w:rsid w:val="00853892"/>
    <w:rsid w:val="00853C76"/>
    <w:rsid w:val="0085513A"/>
    <w:rsid w:val="00856BEE"/>
    <w:rsid w:val="00864614"/>
    <w:rsid w:val="008727D4"/>
    <w:rsid w:val="00872F65"/>
    <w:rsid w:val="008735E9"/>
    <w:rsid w:val="0088158A"/>
    <w:rsid w:val="00882163"/>
    <w:rsid w:val="008836DB"/>
    <w:rsid w:val="00887F95"/>
    <w:rsid w:val="008943ED"/>
    <w:rsid w:val="0089446D"/>
    <w:rsid w:val="008A4465"/>
    <w:rsid w:val="008B05F0"/>
    <w:rsid w:val="008B5B28"/>
    <w:rsid w:val="008B5B6C"/>
    <w:rsid w:val="008C428B"/>
    <w:rsid w:val="008C6D07"/>
    <w:rsid w:val="008D0940"/>
    <w:rsid w:val="008D17EF"/>
    <w:rsid w:val="008E0BFC"/>
    <w:rsid w:val="008E159F"/>
    <w:rsid w:val="008E5EB5"/>
    <w:rsid w:val="008F22FD"/>
    <w:rsid w:val="008F24CA"/>
    <w:rsid w:val="008F5150"/>
    <w:rsid w:val="008F5850"/>
    <w:rsid w:val="00910D93"/>
    <w:rsid w:val="00911531"/>
    <w:rsid w:val="009171F0"/>
    <w:rsid w:val="00920692"/>
    <w:rsid w:val="00923F02"/>
    <w:rsid w:val="00925534"/>
    <w:rsid w:val="00926E0A"/>
    <w:rsid w:val="0093502E"/>
    <w:rsid w:val="00936B23"/>
    <w:rsid w:val="0094255E"/>
    <w:rsid w:val="00945D6C"/>
    <w:rsid w:val="00951BC6"/>
    <w:rsid w:val="00952860"/>
    <w:rsid w:val="00954594"/>
    <w:rsid w:val="009577E9"/>
    <w:rsid w:val="00961DED"/>
    <w:rsid w:val="0096305C"/>
    <w:rsid w:val="00964BF5"/>
    <w:rsid w:val="00967CBC"/>
    <w:rsid w:val="009709C5"/>
    <w:rsid w:val="009726C8"/>
    <w:rsid w:val="00974892"/>
    <w:rsid w:val="00980657"/>
    <w:rsid w:val="00980E83"/>
    <w:rsid w:val="00981448"/>
    <w:rsid w:val="0098182F"/>
    <w:rsid w:val="00990D90"/>
    <w:rsid w:val="0099747E"/>
    <w:rsid w:val="009A2BBF"/>
    <w:rsid w:val="009A36DA"/>
    <w:rsid w:val="009A57C8"/>
    <w:rsid w:val="009B3C40"/>
    <w:rsid w:val="009C0083"/>
    <w:rsid w:val="009C28CC"/>
    <w:rsid w:val="009C3050"/>
    <w:rsid w:val="009C6A00"/>
    <w:rsid w:val="009D0B09"/>
    <w:rsid w:val="009D6512"/>
    <w:rsid w:val="009D7811"/>
    <w:rsid w:val="009E09D5"/>
    <w:rsid w:val="009E49F0"/>
    <w:rsid w:val="009E7A40"/>
    <w:rsid w:val="009F1E25"/>
    <w:rsid w:val="009F52E6"/>
    <w:rsid w:val="009F5440"/>
    <w:rsid w:val="009F6134"/>
    <w:rsid w:val="009F6F08"/>
    <w:rsid w:val="00A02333"/>
    <w:rsid w:val="00A03067"/>
    <w:rsid w:val="00A03547"/>
    <w:rsid w:val="00A062AF"/>
    <w:rsid w:val="00A109D7"/>
    <w:rsid w:val="00A14E10"/>
    <w:rsid w:val="00A22228"/>
    <w:rsid w:val="00A238D2"/>
    <w:rsid w:val="00A27F68"/>
    <w:rsid w:val="00A32EC2"/>
    <w:rsid w:val="00A41363"/>
    <w:rsid w:val="00A41B30"/>
    <w:rsid w:val="00A44911"/>
    <w:rsid w:val="00A5038E"/>
    <w:rsid w:val="00A512CB"/>
    <w:rsid w:val="00A51DA3"/>
    <w:rsid w:val="00A52EC1"/>
    <w:rsid w:val="00A54DBA"/>
    <w:rsid w:val="00A555C8"/>
    <w:rsid w:val="00A5683F"/>
    <w:rsid w:val="00A61064"/>
    <w:rsid w:val="00A615C6"/>
    <w:rsid w:val="00A62423"/>
    <w:rsid w:val="00A65044"/>
    <w:rsid w:val="00A66281"/>
    <w:rsid w:val="00A733C7"/>
    <w:rsid w:val="00A74866"/>
    <w:rsid w:val="00A80E18"/>
    <w:rsid w:val="00A81B79"/>
    <w:rsid w:val="00A81C62"/>
    <w:rsid w:val="00A852CC"/>
    <w:rsid w:val="00A86A80"/>
    <w:rsid w:val="00A900B7"/>
    <w:rsid w:val="00AA44C6"/>
    <w:rsid w:val="00AB1F90"/>
    <w:rsid w:val="00AB5069"/>
    <w:rsid w:val="00AC42DC"/>
    <w:rsid w:val="00AC6283"/>
    <w:rsid w:val="00AC67A5"/>
    <w:rsid w:val="00AD2342"/>
    <w:rsid w:val="00AD357D"/>
    <w:rsid w:val="00AE56FB"/>
    <w:rsid w:val="00AE5ECC"/>
    <w:rsid w:val="00AF2109"/>
    <w:rsid w:val="00AF6023"/>
    <w:rsid w:val="00AF699B"/>
    <w:rsid w:val="00B00E89"/>
    <w:rsid w:val="00B0399F"/>
    <w:rsid w:val="00B048F3"/>
    <w:rsid w:val="00B13CBE"/>
    <w:rsid w:val="00B2133D"/>
    <w:rsid w:val="00B23894"/>
    <w:rsid w:val="00B262BA"/>
    <w:rsid w:val="00B2673B"/>
    <w:rsid w:val="00B365E1"/>
    <w:rsid w:val="00B404A6"/>
    <w:rsid w:val="00B42C6C"/>
    <w:rsid w:val="00B42CB0"/>
    <w:rsid w:val="00B46A9A"/>
    <w:rsid w:val="00B51D72"/>
    <w:rsid w:val="00B62431"/>
    <w:rsid w:val="00B65525"/>
    <w:rsid w:val="00B71F81"/>
    <w:rsid w:val="00B72A2F"/>
    <w:rsid w:val="00B77DF9"/>
    <w:rsid w:val="00B81692"/>
    <w:rsid w:val="00B85477"/>
    <w:rsid w:val="00B85FE0"/>
    <w:rsid w:val="00B86780"/>
    <w:rsid w:val="00B8741F"/>
    <w:rsid w:val="00B87E8A"/>
    <w:rsid w:val="00B91ECB"/>
    <w:rsid w:val="00B92B5D"/>
    <w:rsid w:val="00B9528D"/>
    <w:rsid w:val="00B95DBC"/>
    <w:rsid w:val="00BA210B"/>
    <w:rsid w:val="00BA5725"/>
    <w:rsid w:val="00BA5FFD"/>
    <w:rsid w:val="00BA7AE3"/>
    <w:rsid w:val="00BA7C86"/>
    <w:rsid w:val="00BB4108"/>
    <w:rsid w:val="00BB4BFC"/>
    <w:rsid w:val="00BB5380"/>
    <w:rsid w:val="00BC4232"/>
    <w:rsid w:val="00BC701F"/>
    <w:rsid w:val="00BD6738"/>
    <w:rsid w:val="00BE1635"/>
    <w:rsid w:val="00BE1F6E"/>
    <w:rsid w:val="00BE33B8"/>
    <w:rsid w:val="00BF12ED"/>
    <w:rsid w:val="00BF604C"/>
    <w:rsid w:val="00BF6C13"/>
    <w:rsid w:val="00C03525"/>
    <w:rsid w:val="00C0457C"/>
    <w:rsid w:val="00C138F9"/>
    <w:rsid w:val="00C15849"/>
    <w:rsid w:val="00C2497D"/>
    <w:rsid w:val="00C40DBA"/>
    <w:rsid w:val="00C4635E"/>
    <w:rsid w:val="00C522F5"/>
    <w:rsid w:val="00C552F7"/>
    <w:rsid w:val="00C567BD"/>
    <w:rsid w:val="00C57680"/>
    <w:rsid w:val="00C6067C"/>
    <w:rsid w:val="00C63D68"/>
    <w:rsid w:val="00C70765"/>
    <w:rsid w:val="00C72B70"/>
    <w:rsid w:val="00C72F94"/>
    <w:rsid w:val="00C8030F"/>
    <w:rsid w:val="00C80692"/>
    <w:rsid w:val="00C82C9C"/>
    <w:rsid w:val="00C8308D"/>
    <w:rsid w:val="00C91B1F"/>
    <w:rsid w:val="00C94104"/>
    <w:rsid w:val="00CA79F8"/>
    <w:rsid w:val="00CB4DFD"/>
    <w:rsid w:val="00CB77FF"/>
    <w:rsid w:val="00CC25D8"/>
    <w:rsid w:val="00CC591B"/>
    <w:rsid w:val="00CD35D6"/>
    <w:rsid w:val="00CE1FD9"/>
    <w:rsid w:val="00CE23A6"/>
    <w:rsid w:val="00CE3613"/>
    <w:rsid w:val="00CE4864"/>
    <w:rsid w:val="00CF0EA9"/>
    <w:rsid w:val="00CF78AF"/>
    <w:rsid w:val="00D011E2"/>
    <w:rsid w:val="00D01C91"/>
    <w:rsid w:val="00D07DC2"/>
    <w:rsid w:val="00D07F6D"/>
    <w:rsid w:val="00D10D2B"/>
    <w:rsid w:val="00D113B4"/>
    <w:rsid w:val="00D12F4A"/>
    <w:rsid w:val="00D1531E"/>
    <w:rsid w:val="00D20A27"/>
    <w:rsid w:val="00D21BD0"/>
    <w:rsid w:val="00D21DA6"/>
    <w:rsid w:val="00D21E7F"/>
    <w:rsid w:val="00D221BA"/>
    <w:rsid w:val="00D2672A"/>
    <w:rsid w:val="00D30FA4"/>
    <w:rsid w:val="00D3353A"/>
    <w:rsid w:val="00D37BE9"/>
    <w:rsid w:val="00D41E4E"/>
    <w:rsid w:val="00D4340C"/>
    <w:rsid w:val="00D46298"/>
    <w:rsid w:val="00D46DF8"/>
    <w:rsid w:val="00D51CC1"/>
    <w:rsid w:val="00D522E5"/>
    <w:rsid w:val="00D660A7"/>
    <w:rsid w:val="00D67276"/>
    <w:rsid w:val="00D67E8A"/>
    <w:rsid w:val="00D67E99"/>
    <w:rsid w:val="00D745AD"/>
    <w:rsid w:val="00D81B96"/>
    <w:rsid w:val="00D91689"/>
    <w:rsid w:val="00D93D2A"/>
    <w:rsid w:val="00DA175A"/>
    <w:rsid w:val="00DA65FB"/>
    <w:rsid w:val="00DB142D"/>
    <w:rsid w:val="00DB42DC"/>
    <w:rsid w:val="00DC1042"/>
    <w:rsid w:val="00DC3A9D"/>
    <w:rsid w:val="00DD04A8"/>
    <w:rsid w:val="00DD35DA"/>
    <w:rsid w:val="00DD4E26"/>
    <w:rsid w:val="00DD7733"/>
    <w:rsid w:val="00DD7F60"/>
    <w:rsid w:val="00DE1813"/>
    <w:rsid w:val="00DE6817"/>
    <w:rsid w:val="00DF5D7E"/>
    <w:rsid w:val="00E00141"/>
    <w:rsid w:val="00E0101C"/>
    <w:rsid w:val="00E14A54"/>
    <w:rsid w:val="00E14D61"/>
    <w:rsid w:val="00E17CE8"/>
    <w:rsid w:val="00E223A6"/>
    <w:rsid w:val="00E223CB"/>
    <w:rsid w:val="00E25152"/>
    <w:rsid w:val="00E354A3"/>
    <w:rsid w:val="00E47B92"/>
    <w:rsid w:val="00E47F24"/>
    <w:rsid w:val="00E520CB"/>
    <w:rsid w:val="00E55601"/>
    <w:rsid w:val="00E614DA"/>
    <w:rsid w:val="00E616B9"/>
    <w:rsid w:val="00E6605E"/>
    <w:rsid w:val="00E67EEC"/>
    <w:rsid w:val="00E73D16"/>
    <w:rsid w:val="00E73F4D"/>
    <w:rsid w:val="00E83E22"/>
    <w:rsid w:val="00E869B3"/>
    <w:rsid w:val="00E9509B"/>
    <w:rsid w:val="00E96044"/>
    <w:rsid w:val="00EC1AA6"/>
    <w:rsid w:val="00EC393C"/>
    <w:rsid w:val="00ED0AB7"/>
    <w:rsid w:val="00ED3662"/>
    <w:rsid w:val="00ED7492"/>
    <w:rsid w:val="00ED7B61"/>
    <w:rsid w:val="00EE02BE"/>
    <w:rsid w:val="00EE6354"/>
    <w:rsid w:val="00EF09C9"/>
    <w:rsid w:val="00EF3C4A"/>
    <w:rsid w:val="00EF5CBB"/>
    <w:rsid w:val="00EF67B1"/>
    <w:rsid w:val="00EF70DA"/>
    <w:rsid w:val="00F046DD"/>
    <w:rsid w:val="00F04AA7"/>
    <w:rsid w:val="00F071C3"/>
    <w:rsid w:val="00F12E93"/>
    <w:rsid w:val="00F15313"/>
    <w:rsid w:val="00F17461"/>
    <w:rsid w:val="00F223B9"/>
    <w:rsid w:val="00F22608"/>
    <w:rsid w:val="00F279B9"/>
    <w:rsid w:val="00F30B11"/>
    <w:rsid w:val="00F336D0"/>
    <w:rsid w:val="00F33B13"/>
    <w:rsid w:val="00F33BC9"/>
    <w:rsid w:val="00F346A1"/>
    <w:rsid w:val="00F34F73"/>
    <w:rsid w:val="00F36708"/>
    <w:rsid w:val="00F37FA7"/>
    <w:rsid w:val="00F4367D"/>
    <w:rsid w:val="00F45847"/>
    <w:rsid w:val="00F501F5"/>
    <w:rsid w:val="00F51ED4"/>
    <w:rsid w:val="00F5247C"/>
    <w:rsid w:val="00F52727"/>
    <w:rsid w:val="00F54A44"/>
    <w:rsid w:val="00F605E4"/>
    <w:rsid w:val="00F67F5C"/>
    <w:rsid w:val="00F70C2D"/>
    <w:rsid w:val="00F76A9D"/>
    <w:rsid w:val="00F8395A"/>
    <w:rsid w:val="00F8791C"/>
    <w:rsid w:val="00F90228"/>
    <w:rsid w:val="00F9123F"/>
    <w:rsid w:val="00F9498E"/>
    <w:rsid w:val="00FA3652"/>
    <w:rsid w:val="00FB5D16"/>
    <w:rsid w:val="00FC1C32"/>
    <w:rsid w:val="00FC298F"/>
    <w:rsid w:val="00FC3098"/>
    <w:rsid w:val="00FC3A5A"/>
    <w:rsid w:val="00FD2497"/>
    <w:rsid w:val="00FD5FE6"/>
    <w:rsid w:val="00FE3D31"/>
    <w:rsid w:val="00FF37D9"/>
    <w:rsid w:val="00FF5A62"/>
    <w:rsid w:val="00FF64A3"/>
    <w:rsid w:val="00FF66FA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838AD-97DB-4064-8930-9AC365FD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7FB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-program">
    <w:name w:val="Styl-program"/>
    <w:basedOn w:val="Standardowy"/>
    <w:uiPriority w:val="99"/>
    <w:rsid w:val="008322EA"/>
    <w:pPr>
      <w:spacing w:after="0" w:line="240" w:lineRule="auto"/>
    </w:pPr>
    <w:rPr>
      <w:rFonts w:ascii="Arial" w:eastAsiaTheme="minorEastAsia" w:hAnsi="Arial"/>
      <w:sz w:val="18"/>
    </w:rPr>
    <w:tblPr>
      <w:tblCellMar>
        <w:top w:w="170" w:type="dxa"/>
        <w:bottom w:w="57" w:type="dxa"/>
        <w:right w:w="28" w:type="dxa"/>
      </w:tblCellMar>
    </w:tblPr>
  </w:style>
  <w:style w:type="table" w:customStyle="1" w:styleId="nowy-styl">
    <w:name w:val="nowy-styl"/>
    <w:basedOn w:val="Standardowy"/>
    <w:uiPriority w:val="99"/>
    <w:rsid w:val="008322EA"/>
    <w:pPr>
      <w:spacing w:after="0" w:line="240" w:lineRule="auto"/>
    </w:pPr>
    <w:rPr>
      <w:rFonts w:ascii="Arial" w:eastAsiaTheme="minorEastAsia" w:hAnsi="Arial"/>
      <w:sz w:val="18"/>
    </w:rPr>
    <w:tblPr>
      <w:tblCellMar>
        <w:top w:w="113" w:type="dxa"/>
        <w:bottom w:w="113" w:type="dxa"/>
        <w:right w:w="11" w:type="dxa"/>
      </w:tblCellMar>
    </w:tblPr>
    <w:tcPr>
      <w:tcMar>
        <w:top w:w="113" w:type="dxa"/>
        <w:bottom w:w="57" w:type="dxa"/>
        <w:right w:w="28" w:type="dxa"/>
      </w:tcMar>
    </w:tcPr>
  </w:style>
  <w:style w:type="table" w:customStyle="1" w:styleId="STYL-PROGRAM-NOWY">
    <w:name w:val="STYL-PROGRAM-NOWY"/>
    <w:basedOn w:val="Standardowy"/>
    <w:uiPriority w:val="99"/>
    <w:rsid w:val="007A13B4"/>
    <w:pPr>
      <w:spacing w:after="0" w:line="240" w:lineRule="auto"/>
    </w:pPr>
    <w:rPr>
      <w:rFonts w:ascii="Arial" w:eastAsiaTheme="minorEastAsia" w:hAnsi="Arial"/>
      <w:color w:val="000000" w:themeColor="text1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57" w:type="dxa"/>
        <w:right w:w="11" w:type="dxa"/>
      </w:tblCellMar>
    </w:tblPr>
  </w:style>
  <w:style w:type="paragraph" w:customStyle="1" w:styleId="Styl-nowy-program">
    <w:name w:val="Styl-nowy-program"/>
    <w:basedOn w:val="Normalny"/>
    <w:qFormat/>
    <w:rsid w:val="00A81C62"/>
  </w:style>
  <w:style w:type="paragraph" w:styleId="Akapitzlist">
    <w:name w:val="List Paragraph"/>
    <w:basedOn w:val="Normalny"/>
    <w:uiPriority w:val="34"/>
    <w:qFormat/>
    <w:rsid w:val="00131E0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CA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2CA9"/>
    <w:rPr>
      <w:sz w:val="20"/>
      <w:szCs w:val="20"/>
      <w:lang w:eastAsia="en-US"/>
    </w:rPr>
  </w:style>
  <w:style w:type="character" w:styleId="Hipercze">
    <w:name w:val="Hyperlink"/>
    <w:uiPriority w:val="99"/>
    <w:rsid w:val="00EE6354"/>
    <w:rPr>
      <w:color w:val="0000FF"/>
      <w:u w:val="single"/>
    </w:rPr>
  </w:style>
  <w:style w:type="character" w:customStyle="1" w:styleId="shortspec">
    <w:name w:val="shortspec"/>
    <w:basedOn w:val="Domylnaczcionkaakapitu"/>
    <w:rsid w:val="00864614"/>
  </w:style>
  <w:style w:type="character" w:customStyle="1" w:styleId="dyszka2">
    <w:name w:val="dyszka2"/>
    <w:basedOn w:val="Domylnaczcionkaakapitu"/>
    <w:rsid w:val="000262EB"/>
  </w:style>
  <w:style w:type="paragraph" w:styleId="Nagwek">
    <w:name w:val="header"/>
    <w:basedOn w:val="Normalny"/>
    <w:link w:val="NagwekZnak"/>
    <w:uiPriority w:val="99"/>
    <w:unhideWhenUsed/>
    <w:rsid w:val="00E5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0C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E5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0C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high_end_cpus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deocardbenchmark.net/mid_range_gpu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deocardbenchmark.net/high_end_gpu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pubenchmark.net/high_end_cp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deocardbenchmark.net/high_end_gpu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ED251-6876-4815-9D6B-AAD51E31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1436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masuc</dc:creator>
  <cp:keywords/>
  <dc:description/>
  <cp:lastModifiedBy>ilnie</cp:lastModifiedBy>
  <cp:revision>4</cp:revision>
  <dcterms:created xsi:type="dcterms:W3CDTF">2019-05-17T06:55:00Z</dcterms:created>
  <dcterms:modified xsi:type="dcterms:W3CDTF">2019-05-17T06:56:00Z</dcterms:modified>
</cp:coreProperties>
</file>